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210C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b/>
          <w:bCs/>
          <w:sz w:val="36"/>
          <w:szCs w:val="36"/>
          <w:lang w:val="en-US" w:eastAsia="zh-CN"/>
        </w:rPr>
      </w:pPr>
      <w:r>
        <w:rPr>
          <w:rFonts w:hint="default"/>
          <w:b/>
          <w:bCs/>
          <w:sz w:val="36"/>
          <w:szCs w:val="36"/>
          <w:lang w:val="en-US" w:eastAsia="zh-CN"/>
        </w:rPr>
        <w:t>数字证书服务协议</w:t>
      </w:r>
    </w:p>
    <w:p w14:paraId="6A4D9FC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sz w:val="36"/>
          <w:szCs w:val="36"/>
          <w:lang w:val="en-US" w:eastAsia="zh-CN"/>
        </w:rPr>
      </w:pPr>
    </w:p>
    <w:p w14:paraId="5C1B99A5">
      <w:pPr>
        <w:pStyle w:val="3"/>
        <w:keepNext w:val="0"/>
        <w:keepLines w:val="0"/>
        <w:widowControl/>
        <w:suppressLineNumbers w:val="0"/>
        <w:spacing w:before="0" w:beforeAutospacing="0" w:after="0" w:afterAutospacing="0" w:line="240" w:lineRule="auto"/>
        <w:ind w:left="0" w:firstLine="320"/>
        <w:jc w:val="left"/>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申请方（甲方）名称：</w:t>
      </w:r>
    </w:p>
    <w:p w14:paraId="286B93F4">
      <w:pPr>
        <w:pStyle w:val="3"/>
        <w:keepNext w:val="0"/>
        <w:keepLines w:val="0"/>
        <w:widowControl/>
        <w:suppressLineNumbers w:val="0"/>
        <w:spacing w:before="0" w:beforeAutospacing="0" w:after="0" w:afterAutospacing="0" w:line="240" w:lineRule="auto"/>
        <w:ind w:left="0" w:firstLine="320"/>
        <w:jc w:val="left"/>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申请方（甲方）证件号：</w:t>
      </w:r>
    </w:p>
    <w:p w14:paraId="4518AF03">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基于数字证书申请需要，数字证书申请主体（以下简称“申请方”）和</w:t>
      </w:r>
      <w:r>
        <w:rPr>
          <w:rFonts w:hint="eastAsia" w:ascii="仿宋" w:hAnsi="仿宋" w:eastAsia="仿宋" w:cs="仿宋"/>
          <w:b/>
          <w:bCs/>
          <w:sz w:val="18"/>
          <w:szCs w:val="18"/>
          <w:u w:val="single"/>
          <w:lang w:val="en-US" w:eastAsia="zh-CN"/>
        </w:rPr>
        <w:t>电子认证服务机构</w:t>
      </w:r>
      <w:r>
        <w:rPr>
          <w:rFonts w:hint="eastAsia" w:ascii="仿宋" w:hAnsi="仿宋" w:eastAsia="仿宋" w:cs="仿宋"/>
          <w:b/>
          <w:bCs/>
          <w:sz w:val="18"/>
          <w:szCs w:val="18"/>
          <w:lang w:val="en-US" w:eastAsia="zh-CN"/>
        </w:rPr>
        <w:t>（以下简称“认证机构”）就“电子签名数字证书”（以下简称“数字证书”）相关事项达成本协议。申请方应仔细阅读本协议的全部内容，申请方签署即视为协议生效。</w:t>
      </w:r>
    </w:p>
    <w:p w14:paraId="48D5EB79">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仿宋" w:hAnsi="仿宋" w:eastAsia="仿宋" w:cs="仿宋"/>
          <w:sz w:val="18"/>
          <w:szCs w:val="18"/>
          <w:lang w:val="en-US" w:eastAsia="zh-CN"/>
          <w:woUserID w:val="1"/>
        </w:rPr>
      </w:pPr>
      <w:r>
        <w:rPr>
          <w:rFonts w:hint="eastAsia" w:ascii="仿宋" w:hAnsi="仿宋" w:eastAsia="仿宋" w:cs="仿宋"/>
          <w:sz w:val="18"/>
          <w:szCs w:val="18"/>
          <w:lang w:val="en-US" w:eastAsia="zh-CN"/>
        </w:rPr>
        <w:t>申请方同意委托杭州天谷信息科技有限公司，即e签宝，代申请方向认证机构申请数字证书。</w:t>
      </w:r>
      <w:r>
        <w:rPr>
          <w:rFonts w:hint="eastAsia" w:ascii="仿宋" w:hAnsi="仿宋" w:eastAsia="仿宋" w:cs="仿宋"/>
          <w:sz w:val="18"/>
          <w:szCs w:val="18"/>
          <w:lang w:val="en-US" w:eastAsia="zh-CN"/>
          <w:woUserID w:val="1"/>
        </w:rPr>
        <w:t>申请方同意提交申请方的姓名/名称、证件号（如身份证号、统一社会信用代码等）等信息用于向认证机构申请数字证书。申请方确认所提交的身份信息</w:t>
      </w:r>
      <w:r>
        <w:rPr>
          <w:rFonts w:hint="default" w:ascii="仿宋" w:hAnsi="仿宋" w:eastAsia="仿宋" w:cs="仿宋"/>
          <w:sz w:val="18"/>
          <w:szCs w:val="18"/>
          <w:lang w:eastAsia="zh-CN"/>
          <w:woUserID w:val="1"/>
        </w:rPr>
        <w:t>真实、完整和准确。</w:t>
      </w:r>
      <w:r>
        <w:rPr>
          <w:rFonts w:hint="eastAsia" w:ascii="仿宋" w:hAnsi="仿宋" w:eastAsia="仿宋" w:cs="仿宋"/>
          <w:sz w:val="18"/>
          <w:szCs w:val="18"/>
          <w:lang w:eastAsia="zh-CN"/>
          <w:woUserID w:val="1"/>
        </w:rPr>
        <w:t>认证机构</w:t>
      </w:r>
      <w:r>
        <w:rPr>
          <w:rFonts w:hint="default" w:ascii="仿宋" w:hAnsi="仿宋" w:eastAsia="仿宋" w:cs="仿宋"/>
          <w:sz w:val="18"/>
          <w:szCs w:val="18"/>
          <w:lang w:eastAsia="zh-CN"/>
          <w:woUserID w:val="1"/>
        </w:rPr>
        <w:t>有权对</w:t>
      </w:r>
      <w:r>
        <w:rPr>
          <w:rFonts w:hint="eastAsia" w:ascii="仿宋" w:hAnsi="仿宋" w:eastAsia="仿宋" w:cs="仿宋"/>
          <w:sz w:val="18"/>
          <w:szCs w:val="18"/>
          <w:lang w:eastAsia="zh-CN"/>
          <w:woUserID w:val="1"/>
        </w:rPr>
        <w:t>申请方</w:t>
      </w:r>
      <w:r>
        <w:rPr>
          <w:rFonts w:hint="default" w:ascii="仿宋" w:hAnsi="仿宋" w:eastAsia="仿宋" w:cs="仿宋"/>
          <w:sz w:val="18"/>
          <w:szCs w:val="18"/>
          <w:lang w:eastAsia="zh-CN"/>
          <w:woUserID w:val="1"/>
        </w:rPr>
        <w:t>身份及申请材料进行审查，</w:t>
      </w:r>
      <w:r>
        <w:rPr>
          <w:rFonts w:hint="eastAsia" w:ascii="仿宋" w:hAnsi="仿宋" w:eastAsia="仿宋" w:cs="仿宋"/>
          <w:sz w:val="18"/>
          <w:szCs w:val="18"/>
          <w:lang w:eastAsia="zh-CN"/>
          <w:woUserID w:val="1"/>
        </w:rPr>
        <w:t>申请方</w:t>
      </w:r>
      <w:r>
        <w:rPr>
          <w:rFonts w:hint="eastAsia" w:ascii="仿宋" w:hAnsi="仿宋" w:eastAsia="仿宋" w:cs="仿宋"/>
          <w:sz w:val="18"/>
          <w:szCs w:val="18"/>
          <w:lang w:val="en-US" w:eastAsia="zh-CN"/>
          <w:woUserID w:val="1"/>
        </w:rPr>
        <w:t>授权认证机构至少在数字证书失效后5年内保存申请方的上述信息，法律、行政法规另有规定的依其规定。</w:t>
      </w:r>
    </w:p>
    <w:p w14:paraId="7E9BA010">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申请方知悉数字证书将绑定申请方的身份信息，其作出的电子签名将代表申请方的真实意思表示，数据电文经过电子签名后即代表申请方知悉并认可其中所载内容。</w:t>
      </w:r>
    </w:p>
    <w:p w14:paraId="7AFB77DB">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为方便申请方与e签宝开展活动，申请方授权e签宝在认证机构发放数字证书后，将申请方的数字证书托管在e签宝。e签宝将按照国家法律法规等规定严格履行安全保管义务，仅在获得申请方的授权后按照授权内容调用数字证书制作电子签名或以ukey形式提供至申请人。</w:t>
      </w:r>
    </w:p>
    <w:p w14:paraId="33079956">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仿宋" w:hAnsi="仿宋" w:eastAsia="仿宋" w:cs="仿宋"/>
          <w:sz w:val="18"/>
          <w:szCs w:val="18"/>
          <w:u w:val="none"/>
          <w:lang w:val="en-US" w:eastAsia="zh-CN"/>
        </w:rPr>
      </w:pPr>
      <w:r>
        <w:rPr>
          <w:rFonts w:hint="eastAsia" w:ascii="仿宋" w:hAnsi="仿宋" w:eastAsia="仿宋" w:cs="仿宋"/>
          <w:sz w:val="18"/>
          <w:szCs w:val="18"/>
          <w:lang w:val="en-US" w:eastAsia="zh-CN"/>
        </w:rPr>
        <w:t>申请方应当在接受之前登录认证机构官网</w:t>
      </w:r>
      <w:r>
        <w:rPr>
          <w:rFonts w:hint="eastAsia" w:ascii="仿宋" w:hAnsi="仿宋" w:eastAsia="仿宋" w:cs="仿宋"/>
          <w:sz w:val="18"/>
          <w:szCs w:val="18"/>
          <w:u w:val="none"/>
        </w:rPr>
        <w:t>阅读</w:t>
      </w:r>
      <w:r>
        <w:rPr>
          <w:rFonts w:hint="eastAsia" w:ascii="仿宋" w:hAnsi="仿宋" w:eastAsia="仿宋" w:cs="仿宋"/>
          <w:sz w:val="18"/>
          <w:szCs w:val="18"/>
          <w:u w:val="single"/>
        </w:rPr>
        <w:t>《数字证书服务协议》</w:t>
      </w:r>
      <w:r>
        <w:rPr>
          <w:rFonts w:hint="default" w:ascii="仿宋" w:hAnsi="仿宋" w:eastAsia="仿宋" w:cs="仿宋"/>
          <w:sz w:val="18"/>
          <w:szCs w:val="18"/>
          <w:u w:val="none"/>
          <w:woUserID w:val="1"/>
        </w:rPr>
        <w:t>《电子认证业务规则》</w:t>
      </w:r>
      <w:r>
        <w:rPr>
          <w:rFonts w:hint="eastAsia" w:ascii="仿宋" w:hAnsi="仿宋" w:eastAsia="仿宋" w:cs="仿宋"/>
          <w:sz w:val="18"/>
          <w:szCs w:val="18"/>
          <w:u w:val="none"/>
          <w:woUserID w:val="1"/>
        </w:rPr>
        <w:t>以了解有关电子签名认证</w:t>
      </w:r>
      <w:r>
        <w:rPr>
          <w:rFonts w:hint="default" w:ascii="仿宋" w:hAnsi="仿宋" w:eastAsia="仿宋" w:cs="仿宋"/>
          <w:sz w:val="18"/>
          <w:szCs w:val="18"/>
          <w:u w:val="none"/>
          <w:woUserID w:val="1"/>
        </w:rPr>
        <w:t>数字</w:t>
      </w:r>
      <w:r>
        <w:rPr>
          <w:rFonts w:hint="eastAsia" w:ascii="仿宋" w:hAnsi="仿宋" w:eastAsia="仿宋" w:cs="仿宋"/>
          <w:sz w:val="18"/>
          <w:szCs w:val="18"/>
          <w:u w:val="none"/>
          <w:woUserID w:val="1"/>
        </w:rPr>
        <w:t>证书和电子签名的使用条件、电子签名所产生的法律责任、保存和使用电子签名认证</w:t>
      </w:r>
      <w:r>
        <w:rPr>
          <w:rFonts w:hint="default" w:ascii="仿宋" w:hAnsi="仿宋" w:eastAsia="仿宋" w:cs="仿宋"/>
          <w:sz w:val="18"/>
          <w:szCs w:val="18"/>
          <w:u w:val="none"/>
          <w:woUserID w:val="1"/>
        </w:rPr>
        <w:t>数字</w:t>
      </w:r>
      <w:r>
        <w:rPr>
          <w:rFonts w:hint="eastAsia" w:ascii="仿宋" w:hAnsi="仿宋" w:eastAsia="仿宋" w:cs="仿宋"/>
          <w:sz w:val="18"/>
          <w:szCs w:val="18"/>
          <w:u w:val="none"/>
          <w:woUserID w:val="1"/>
        </w:rPr>
        <w:t>证书持有人信息的权限和责任、电子政务电子认证服务机构和电子签名认证</w:t>
      </w:r>
      <w:r>
        <w:rPr>
          <w:rFonts w:hint="default" w:ascii="仿宋" w:hAnsi="仿宋" w:eastAsia="仿宋" w:cs="仿宋"/>
          <w:sz w:val="18"/>
          <w:szCs w:val="18"/>
          <w:u w:val="none"/>
          <w:woUserID w:val="1"/>
        </w:rPr>
        <w:t>数字</w:t>
      </w:r>
      <w:r>
        <w:rPr>
          <w:rFonts w:hint="eastAsia" w:ascii="仿宋" w:hAnsi="仿宋" w:eastAsia="仿宋" w:cs="仿宋"/>
          <w:sz w:val="18"/>
          <w:szCs w:val="18"/>
          <w:u w:val="none"/>
          <w:woUserID w:val="1"/>
        </w:rPr>
        <w:t>证书持有人的责任范围等及</w:t>
      </w:r>
      <w:r>
        <w:rPr>
          <w:rFonts w:hint="eastAsia" w:ascii="仿宋" w:hAnsi="仿宋" w:eastAsia="仿宋" w:cs="仿宋"/>
          <w:sz w:val="18"/>
          <w:szCs w:val="18"/>
          <w:u w:val="none"/>
          <w:lang w:eastAsia="zh-CN"/>
          <w:woUserID w:val="1"/>
        </w:rPr>
        <w:t>申请方</w:t>
      </w:r>
      <w:r>
        <w:rPr>
          <w:rFonts w:hint="eastAsia" w:ascii="仿宋" w:hAnsi="仿宋" w:eastAsia="仿宋" w:cs="仿宋"/>
          <w:sz w:val="18"/>
          <w:szCs w:val="18"/>
          <w:u w:val="none"/>
          <w:woUserID w:val="1"/>
        </w:rPr>
        <w:t>和</w:t>
      </w:r>
      <w:r>
        <w:rPr>
          <w:rFonts w:hint="eastAsia" w:ascii="仿宋" w:hAnsi="仿宋" w:eastAsia="仿宋" w:cs="仿宋"/>
          <w:sz w:val="18"/>
          <w:szCs w:val="18"/>
          <w:u w:val="none"/>
          <w:lang w:val="en-US" w:eastAsia="zh-CN"/>
          <w:woUserID w:val="1"/>
        </w:rPr>
        <w:t>认证机构</w:t>
      </w:r>
      <w:r>
        <w:rPr>
          <w:rFonts w:hint="eastAsia" w:ascii="仿宋" w:hAnsi="仿宋" w:eastAsia="仿宋" w:cs="仿宋"/>
          <w:sz w:val="18"/>
          <w:szCs w:val="18"/>
          <w:u w:val="none"/>
          <w:woUserID w:val="1"/>
        </w:rPr>
        <w:t>之间的权利义务内容。</w:t>
      </w:r>
      <w:r>
        <w:rPr>
          <w:rFonts w:hint="eastAsia" w:ascii="仿宋" w:hAnsi="仿宋" w:eastAsia="仿宋" w:cs="仿宋"/>
          <w:sz w:val="18"/>
          <w:szCs w:val="18"/>
          <w:u w:val="none"/>
        </w:rPr>
        <w:t>一旦</w:t>
      </w:r>
      <w:r>
        <w:rPr>
          <w:rFonts w:hint="eastAsia" w:ascii="仿宋" w:hAnsi="仿宋" w:eastAsia="仿宋" w:cs="仿宋"/>
          <w:sz w:val="18"/>
          <w:szCs w:val="18"/>
          <w:u w:val="none"/>
          <w:lang w:eastAsia="zh-CN"/>
        </w:rPr>
        <w:t>申请方</w:t>
      </w:r>
      <w:r>
        <w:rPr>
          <w:rFonts w:hint="eastAsia" w:ascii="仿宋" w:hAnsi="仿宋" w:eastAsia="仿宋" w:cs="仿宋"/>
          <w:sz w:val="18"/>
          <w:szCs w:val="18"/>
          <w:u w:val="none"/>
        </w:rPr>
        <w:t>接受本条款，则意味着</w:t>
      </w:r>
      <w:r>
        <w:rPr>
          <w:rFonts w:hint="eastAsia" w:ascii="仿宋" w:hAnsi="仿宋" w:eastAsia="仿宋" w:cs="仿宋"/>
          <w:sz w:val="18"/>
          <w:szCs w:val="18"/>
          <w:u w:val="none"/>
          <w:lang w:eastAsia="zh-CN"/>
        </w:rPr>
        <w:t>申请方</w:t>
      </w:r>
      <w:r>
        <w:rPr>
          <w:rFonts w:hint="eastAsia" w:ascii="仿宋" w:hAnsi="仿宋" w:eastAsia="仿宋" w:cs="仿宋"/>
          <w:sz w:val="18"/>
          <w:szCs w:val="18"/>
          <w:u w:val="none"/>
        </w:rPr>
        <w:t>与</w:t>
      </w:r>
      <w:r>
        <w:rPr>
          <w:rFonts w:hint="eastAsia" w:ascii="仿宋" w:hAnsi="仿宋" w:eastAsia="仿宋" w:cs="仿宋"/>
          <w:sz w:val="18"/>
          <w:szCs w:val="18"/>
          <w:u w:val="none"/>
          <w:lang w:val="en-US" w:eastAsia="zh-CN"/>
        </w:rPr>
        <w:t>认证机构</w:t>
      </w:r>
      <w:r>
        <w:rPr>
          <w:rFonts w:hint="eastAsia" w:ascii="仿宋" w:hAnsi="仿宋" w:eastAsia="仿宋" w:cs="仿宋"/>
          <w:sz w:val="18"/>
          <w:szCs w:val="18"/>
          <w:u w:val="none"/>
        </w:rPr>
        <w:t>之间成立数字证书服务合同关系。</w:t>
      </w:r>
      <w:r>
        <w:rPr>
          <w:rFonts w:hint="eastAsia" w:ascii="仿宋" w:hAnsi="仿宋" w:eastAsia="仿宋" w:cs="仿宋"/>
          <w:sz w:val="18"/>
          <w:szCs w:val="18"/>
          <w:u w:val="none"/>
          <w:lang w:eastAsia="zh-CN"/>
        </w:rPr>
        <w:t>申请方</w:t>
      </w:r>
      <w:r>
        <w:rPr>
          <w:rFonts w:hint="eastAsia" w:ascii="仿宋" w:hAnsi="仿宋" w:eastAsia="仿宋" w:cs="仿宋"/>
          <w:sz w:val="18"/>
          <w:szCs w:val="18"/>
          <w:u w:val="none"/>
        </w:rPr>
        <w:t>同意当</w:t>
      </w:r>
      <w:r>
        <w:rPr>
          <w:rFonts w:hint="eastAsia" w:ascii="仿宋" w:hAnsi="仿宋" w:eastAsia="仿宋" w:cs="仿宋"/>
          <w:sz w:val="18"/>
          <w:szCs w:val="18"/>
          <w:u w:val="none"/>
          <w:lang w:eastAsia="zh-CN"/>
        </w:rPr>
        <w:t>申请方</w:t>
      </w:r>
      <w:r>
        <w:rPr>
          <w:rFonts w:hint="eastAsia" w:ascii="仿宋" w:hAnsi="仿宋" w:eastAsia="仿宋" w:cs="仿宋"/>
          <w:sz w:val="18"/>
          <w:szCs w:val="18"/>
          <w:u w:val="none"/>
        </w:rPr>
        <w:t>与</w:t>
      </w:r>
      <w:r>
        <w:rPr>
          <w:rFonts w:hint="eastAsia" w:ascii="仿宋" w:hAnsi="仿宋" w:eastAsia="仿宋" w:cs="仿宋"/>
          <w:sz w:val="18"/>
          <w:szCs w:val="18"/>
          <w:u w:val="none"/>
          <w:lang w:val="en-US" w:eastAsia="zh-CN"/>
        </w:rPr>
        <w:t>认证机构</w:t>
      </w:r>
      <w:r>
        <w:rPr>
          <w:rFonts w:hint="eastAsia" w:ascii="仿宋" w:hAnsi="仿宋" w:eastAsia="仿宋" w:cs="仿宋"/>
          <w:sz w:val="18"/>
          <w:szCs w:val="18"/>
          <w:u w:val="none"/>
        </w:rPr>
        <w:t>对有关数字证书的服务事项发生争议时，将争议提交至</w:t>
      </w:r>
      <w:r>
        <w:rPr>
          <w:rFonts w:hint="eastAsia" w:ascii="仿宋" w:hAnsi="仿宋" w:eastAsia="仿宋" w:cs="仿宋"/>
          <w:sz w:val="18"/>
          <w:szCs w:val="18"/>
          <w:u w:val="none"/>
          <w:lang w:val="en-US" w:eastAsia="zh-CN"/>
        </w:rPr>
        <w:t>认证机构所在地</w:t>
      </w:r>
      <w:r>
        <w:rPr>
          <w:rFonts w:hint="eastAsia" w:ascii="仿宋" w:hAnsi="仿宋" w:eastAsia="仿宋" w:cs="仿宋"/>
          <w:sz w:val="18"/>
          <w:szCs w:val="18"/>
          <w:u w:val="single"/>
          <w:lang w:val="en-US" w:eastAsia="zh-CN"/>
        </w:rPr>
        <w:t>人民法院</w:t>
      </w:r>
      <w:r>
        <w:rPr>
          <w:rFonts w:hint="eastAsia" w:ascii="仿宋" w:hAnsi="仿宋" w:eastAsia="仿宋" w:cs="仿宋"/>
          <w:sz w:val="18"/>
          <w:szCs w:val="18"/>
          <w:u w:val="none"/>
        </w:rPr>
        <w:t>管辖。</w:t>
      </w:r>
    </w:p>
    <w:p w14:paraId="7CE41396">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仿宋" w:hAnsi="仿宋" w:eastAsia="仿宋" w:cs="仿宋"/>
          <w:sz w:val="18"/>
          <w:szCs w:val="18"/>
          <w:u w:val="none"/>
          <w:lang w:val="en-US" w:eastAsia="zh-CN"/>
        </w:rPr>
      </w:pPr>
      <w:r>
        <w:rPr>
          <w:rFonts w:hint="eastAsia" w:ascii="仿宋" w:hAnsi="仿宋" w:eastAsia="仿宋" w:cs="仿宋"/>
          <w:b/>
          <w:bCs/>
          <w:sz w:val="18"/>
          <w:szCs w:val="18"/>
          <w:u w:val="none"/>
          <w:lang w:val="en-US" w:eastAsia="zh-CN"/>
        </w:rPr>
        <w:t>特别说明：</w:t>
      </w:r>
      <w:r>
        <w:rPr>
          <w:rFonts w:hint="eastAsia" w:ascii="仿宋" w:hAnsi="仿宋" w:eastAsia="仿宋" w:cs="仿宋"/>
          <w:sz w:val="18"/>
          <w:szCs w:val="18"/>
          <w:u w:val="none"/>
          <w:lang w:val="en-US" w:eastAsia="zh-CN"/>
        </w:rPr>
        <w:t>为保障服务稳定性，</w:t>
      </w:r>
      <w:r>
        <w:rPr>
          <w:rFonts w:hint="default" w:ascii="仿宋" w:hAnsi="仿宋" w:eastAsia="仿宋" w:cs="仿宋"/>
          <w:sz w:val="18"/>
          <w:szCs w:val="18"/>
          <w:u w:val="none"/>
        </w:rPr>
        <w:t>e签宝有权利根据需要从以下列出的电子认证服务机构中为</w:t>
      </w:r>
      <w:r>
        <w:rPr>
          <w:rFonts w:hint="eastAsia" w:ascii="仿宋" w:hAnsi="仿宋" w:eastAsia="仿宋" w:cs="仿宋"/>
          <w:sz w:val="18"/>
          <w:szCs w:val="18"/>
          <w:u w:val="none"/>
          <w:lang w:eastAsia="zh-CN"/>
        </w:rPr>
        <w:t>申请人</w:t>
      </w:r>
      <w:r>
        <w:rPr>
          <w:rFonts w:hint="default" w:ascii="仿宋" w:hAnsi="仿宋" w:eastAsia="仿宋" w:cs="仿宋"/>
          <w:sz w:val="18"/>
          <w:szCs w:val="18"/>
          <w:u w:val="none"/>
        </w:rPr>
        <w:t>申请数字证书</w:t>
      </w:r>
      <w:r>
        <w:rPr>
          <w:rFonts w:hint="eastAsia" w:ascii="仿宋" w:hAnsi="仿宋" w:eastAsia="仿宋" w:cs="仿宋"/>
          <w:sz w:val="18"/>
          <w:szCs w:val="18"/>
          <w:u w:val="none"/>
          <w:lang w:eastAsia="zh-CN"/>
        </w:rPr>
        <w:t>（</w:t>
      </w:r>
      <w:r>
        <w:rPr>
          <w:rFonts w:hint="eastAsia" w:ascii="仿宋" w:hAnsi="仿宋" w:eastAsia="仿宋" w:cs="仿宋"/>
          <w:sz w:val="18"/>
          <w:szCs w:val="18"/>
          <w:u w:val="none"/>
          <w:lang w:val="en-US" w:eastAsia="zh-CN"/>
        </w:rPr>
        <w:t>如因合作变动导致CA机构更新，以e签宝官网公布信息为准</w:t>
      </w:r>
      <w:r>
        <w:rPr>
          <w:rFonts w:hint="eastAsia" w:ascii="仿宋" w:hAnsi="仿宋" w:eastAsia="仿宋" w:cs="仿宋"/>
          <w:sz w:val="18"/>
          <w:szCs w:val="18"/>
          <w:u w:val="none"/>
          <w:lang w:eastAsia="zh-CN"/>
        </w:rPr>
        <w:t>）</w:t>
      </w:r>
      <w:r>
        <w:rPr>
          <w:rFonts w:hint="default" w:ascii="仿宋" w:hAnsi="仿宋" w:eastAsia="仿宋" w:cs="仿宋"/>
          <w:sz w:val="18"/>
          <w:szCs w:val="18"/>
          <w:u w:val="none"/>
        </w:rPr>
        <w:t>。</w:t>
      </w:r>
      <w:r>
        <w:rPr>
          <w:rFonts w:hint="eastAsia" w:ascii="仿宋" w:hAnsi="仿宋" w:eastAsia="仿宋" w:cs="仿宋"/>
          <w:sz w:val="18"/>
          <w:szCs w:val="18"/>
          <w:u w:val="none"/>
          <w:lang w:eastAsia="zh-CN"/>
        </w:rPr>
        <w:t>申请人</w:t>
      </w:r>
      <w:r>
        <w:rPr>
          <w:rFonts w:hint="default" w:ascii="仿宋" w:hAnsi="仿宋" w:eastAsia="仿宋" w:cs="仿宋"/>
          <w:sz w:val="18"/>
          <w:szCs w:val="18"/>
          <w:u w:val="none"/>
        </w:rPr>
        <w:t>可以通过访问各电子认证服务机构的官方网站，详细了解</w:t>
      </w:r>
      <w:r>
        <w:rPr>
          <w:rFonts w:hint="eastAsia" w:ascii="仿宋" w:hAnsi="仿宋" w:eastAsia="仿宋" w:cs="仿宋"/>
          <w:sz w:val="18"/>
          <w:szCs w:val="18"/>
          <w:u w:val="none"/>
          <w:lang w:val="en-US" w:eastAsia="zh-CN"/>
        </w:rPr>
        <w:t>对应电子认证服务机构</w:t>
      </w:r>
      <w:r>
        <w:rPr>
          <w:rFonts w:hint="default" w:ascii="仿宋" w:hAnsi="仿宋" w:eastAsia="仿宋" w:cs="仿宋"/>
          <w:sz w:val="18"/>
          <w:szCs w:val="18"/>
          <w:u w:val="none"/>
        </w:rPr>
        <w:t>有关数字证书和电子签名的使用条件、法律责任、信息保存及使用权限和责任、以及电子政务认证服务机构与证书持有人之间的责任范围等内容</w:t>
      </w:r>
      <w:r>
        <w:rPr>
          <w:rFonts w:hint="eastAsia" w:ascii="仿宋" w:hAnsi="仿宋" w:eastAsia="仿宋" w:cs="仿宋"/>
          <w:sz w:val="18"/>
          <w:szCs w:val="18"/>
          <w:u w:val="none"/>
          <w:lang w:eastAsia="zh-CN"/>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990"/>
        <w:gridCol w:w="2840"/>
      </w:tblGrid>
      <w:tr w14:paraId="2F05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77D1E8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序号</w:t>
            </w:r>
          </w:p>
        </w:tc>
        <w:tc>
          <w:tcPr>
            <w:tcW w:w="2927" w:type="pct"/>
          </w:tcPr>
          <w:p w14:paraId="2B956B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电子认证服务机构名称</w:t>
            </w:r>
          </w:p>
        </w:tc>
        <w:tc>
          <w:tcPr>
            <w:tcW w:w="1666" w:type="pct"/>
          </w:tcPr>
          <w:p w14:paraId="264F7E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官网网址</w:t>
            </w:r>
          </w:p>
        </w:tc>
      </w:tr>
      <w:tr w14:paraId="255A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14C36A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1</w:t>
            </w:r>
          </w:p>
        </w:tc>
        <w:tc>
          <w:tcPr>
            <w:tcW w:w="2927" w:type="pct"/>
          </w:tcPr>
          <w:p w14:paraId="74A74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安徽省电子认证管理中心有限责任公司</w:t>
            </w:r>
          </w:p>
        </w:tc>
        <w:tc>
          <w:tcPr>
            <w:tcW w:w="1666" w:type="pct"/>
          </w:tcPr>
          <w:p w14:paraId="109BD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www.aheca.cn</w:t>
            </w:r>
          </w:p>
        </w:tc>
      </w:tr>
      <w:tr w14:paraId="7E9D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66AFC2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2</w:t>
            </w:r>
          </w:p>
        </w:tc>
        <w:tc>
          <w:tcPr>
            <w:tcW w:w="2927" w:type="pct"/>
          </w:tcPr>
          <w:p w14:paraId="0D45E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浙江省数字安全证书管理有限公司</w:t>
            </w:r>
          </w:p>
        </w:tc>
        <w:tc>
          <w:tcPr>
            <w:tcW w:w="1666" w:type="pct"/>
          </w:tcPr>
          <w:p w14:paraId="473470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www.zjca.com.cn</w:t>
            </w:r>
          </w:p>
        </w:tc>
      </w:tr>
      <w:tr w14:paraId="4A8A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5A9F4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3</w:t>
            </w:r>
          </w:p>
        </w:tc>
        <w:tc>
          <w:tcPr>
            <w:tcW w:w="2927" w:type="pct"/>
          </w:tcPr>
          <w:p w14:paraId="48F91C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中金金融认证中心有限公司</w:t>
            </w:r>
          </w:p>
        </w:tc>
        <w:tc>
          <w:tcPr>
            <w:tcW w:w="1666" w:type="pct"/>
          </w:tcPr>
          <w:p w14:paraId="1683AB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www.cfca.com.cn</w:t>
            </w:r>
          </w:p>
        </w:tc>
      </w:tr>
      <w:tr w14:paraId="0625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14B89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18"/>
                <w:szCs w:val="21"/>
                <w:lang w:val="en-US" w:eastAsia="zh-CN"/>
                <w:woUserID w:val="1"/>
              </w:rPr>
            </w:pPr>
            <w:r>
              <w:rPr>
                <w:rFonts w:hint="eastAsia" w:ascii="仿宋" w:hAnsi="仿宋" w:eastAsia="仿宋" w:cs="仿宋"/>
                <w:sz w:val="18"/>
                <w:szCs w:val="21"/>
                <w:lang w:val="en-US" w:eastAsia="zh-CN"/>
                <w:woUserID w:val="1"/>
              </w:rPr>
              <w:t>4</w:t>
            </w:r>
          </w:p>
        </w:tc>
        <w:tc>
          <w:tcPr>
            <w:tcW w:w="2927" w:type="pct"/>
          </w:tcPr>
          <w:p w14:paraId="20577A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杭州天谷信息科技有限公司</w:t>
            </w:r>
          </w:p>
        </w:tc>
        <w:tc>
          <w:tcPr>
            <w:tcW w:w="1666" w:type="pct"/>
          </w:tcPr>
          <w:p w14:paraId="57BF1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ca.esign.</w:t>
            </w:r>
            <w:r>
              <w:rPr>
                <w:rFonts w:hint="default" w:ascii="仿宋" w:hAnsi="仿宋" w:eastAsia="仿宋" w:cs="仿宋"/>
                <w:sz w:val="18"/>
                <w:szCs w:val="21"/>
                <w:lang w:eastAsia="zh-CN"/>
                <w:woUserID w:val="1"/>
              </w:rPr>
              <w:t>c</w:t>
            </w:r>
            <w:r>
              <w:rPr>
                <w:rFonts w:hint="eastAsia" w:ascii="仿宋" w:hAnsi="仿宋" w:eastAsia="仿宋" w:cs="仿宋"/>
                <w:sz w:val="18"/>
                <w:szCs w:val="21"/>
                <w:lang w:val="en-US" w:eastAsia="zh-CN"/>
              </w:rPr>
              <w:t>n</w:t>
            </w:r>
          </w:p>
        </w:tc>
      </w:tr>
      <w:tr w14:paraId="55B5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649F56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18"/>
                <w:szCs w:val="21"/>
                <w:lang w:val="en-US" w:eastAsia="zh-CN"/>
                <w:woUserID w:val="1"/>
              </w:rPr>
            </w:pPr>
            <w:r>
              <w:rPr>
                <w:rFonts w:hint="eastAsia" w:ascii="仿宋" w:hAnsi="仿宋" w:eastAsia="仿宋" w:cs="仿宋"/>
                <w:sz w:val="18"/>
                <w:szCs w:val="21"/>
                <w:lang w:val="en-US" w:eastAsia="zh-CN"/>
                <w:woUserID w:val="1"/>
              </w:rPr>
              <w:t>5</w:t>
            </w:r>
          </w:p>
        </w:tc>
        <w:tc>
          <w:tcPr>
            <w:tcW w:w="2927" w:type="pct"/>
          </w:tcPr>
          <w:p w14:paraId="290587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北京国富安电子商务安全认证有限公司</w:t>
            </w:r>
          </w:p>
        </w:tc>
        <w:tc>
          <w:tcPr>
            <w:tcW w:w="1666" w:type="pct"/>
          </w:tcPr>
          <w:p w14:paraId="07C8C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18"/>
                <w:szCs w:val="21"/>
                <w:lang w:val="en-US" w:eastAsia="zh-CN"/>
              </w:rPr>
            </w:pPr>
            <w:r>
              <w:rPr>
                <w:rFonts w:hint="eastAsia" w:ascii="仿宋" w:hAnsi="仿宋" w:eastAsia="仿宋" w:cs="仿宋"/>
                <w:sz w:val="18"/>
                <w:szCs w:val="21"/>
                <w:lang w:val="en-US" w:eastAsia="zh-CN"/>
              </w:rPr>
              <w:t>www.cacenter.com.cn</w:t>
            </w:r>
          </w:p>
        </w:tc>
      </w:tr>
    </w:tbl>
    <w:p w14:paraId="2C21C27F">
      <w:pPr>
        <w:pStyle w:val="2"/>
        <w:spacing w:before="104" w:line="240" w:lineRule="auto"/>
        <w:rPr>
          <w:rFonts w:hint="eastAsia" w:ascii="仿宋" w:hAnsi="仿宋" w:eastAsia="仿宋" w:cs="仿宋"/>
          <w:kern w:val="2"/>
          <w:sz w:val="18"/>
          <w:szCs w:val="18"/>
          <w:u w:val="none"/>
          <w:lang w:val="en-US" w:eastAsia="zh-CN" w:bidi="ar-SA"/>
        </w:rPr>
      </w:pPr>
      <w:r>
        <w:rPr>
          <w:sz w:val="22"/>
          <w:szCs w:val="22"/>
        </w:rPr>
        <w:drawing>
          <wp:anchor distT="0" distB="0" distL="0" distR="0" simplePos="0" relativeHeight="251659264" behindDoc="0" locked="0" layoutInCell="1" allowOverlap="1">
            <wp:simplePos x="0" y="0"/>
            <wp:positionH relativeFrom="column">
              <wp:posOffset>3112135</wp:posOffset>
            </wp:positionH>
            <wp:positionV relativeFrom="paragraph">
              <wp:posOffset>71755</wp:posOffset>
            </wp:positionV>
            <wp:extent cx="1843405" cy="1506855"/>
            <wp:effectExtent l="0" t="0" r="10795" b="44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1843405" cy="1506855"/>
                    </a:xfrm>
                    <a:prstGeom prst="rect">
                      <a:avLst/>
                    </a:prstGeom>
                  </pic:spPr>
                </pic:pic>
              </a:graphicData>
            </a:graphic>
          </wp:anchor>
        </w:drawing>
      </w:r>
    </w:p>
    <w:p w14:paraId="7EEE7EEB">
      <w:pPr>
        <w:pStyle w:val="2"/>
        <w:spacing w:before="104" w:line="240" w:lineRule="auto"/>
        <w:ind w:left="1228" w:firstLine="1080" w:firstLineChars="600"/>
        <w:rPr>
          <w:rFonts w:hint="eastAsia" w:ascii="仿宋" w:hAnsi="仿宋" w:eastAsia="仿宋" w:cs="仿宋"/>
          <w:kern w:val="2"/>
          <w:sz w:val="18"/>
          <w:szCs w:val="18"/>
          <w:u w:val="none"/>
          <w:lang w:val="en-US" w:eastAsia="zh-CN" w:bidi="ar-SA"/>
        </w:rPr>
      </w:pPr>
    </w:p>
    <w:p w14:paraId="3F3B9C24">
      <w:pPr>
        <w:pStyle w:val="2"/>
        <w:spacing w:before="104" w:line="240" w:lineRule="auto"/>
        <w:ind w:left="1228" w:firstLine="1080" w:firstLineChars="600"/>
        <w:rPr>
          <w:rFonts w:hint="eastAsia" w:ascii="仿宋" w:hAnsi="仿宋" w:eastAsia="仿宋" w:cs="仿宋"/>
          <w:kern w:val="2"/>
          <w:sz w:val="18"/>
          <w:szCs w:val="18"/>
          <w:u w:val="none"/>
          <w:lang w:val="en-US" w:eastAsia="zh-CN" w:bidi="ar-SA"/>
        </w:rPr>
      </w:pPr>
      <w:bookmarkStart w:id="0" w:name="_GoBack"/>
      <w:bookmarkEnd w:id="0"/>
    </w:p>
    <w:p w14:paraId="0CDC0F61">
      <w:pPr>
        <w:pStyle w:val="2"/>
        <w:spacing w:before="104" w:line="240" w:lineRule="auto"/>
        <w:ind w:left="1228" w:firstLine="1080" w:firstLineChars="600"/>
        <w:rPr>
          <w:rFonts w:hint="eastAsia" w:ascii="仿宋" w:hAnsi="仿宋" w:eastAsia="仿宋" w:cs="仿宋"/>
          <w:kern w:val="2"/>
          <w:sz w:val="18"/>
          <w:szCs w:val="18"/>
          <w:u w:val="none"/>
          <w:lang w:val="en-US" w:eastAsia="zh-CN" w:bidi="ar-SA"/>
        </w:rPr>
      </w:pPr>
    </w:p>
    <w:p w14:paraId="4805B39D">
      <w:pPr>
        <w:pStyle w:val="2"/>
        <w:spacing w:before="104" w:line="240" w:lineRule="auto"/>
        <w:ind w:left="1228" w:firstLine="1080" w:firstLineChars="600"/>
        <w:rPr>
          <w:rFonts w:hint="eastAsia" w:ascii="仿宋" w:hAnsi="仿宋" w:eastAsia="仿宋" w:cs="仿宋"/>
          <w:kern w:val="2"/>
          <w:sz w:val="18"/>
          <w:szCs w:val="18"/>
          <w:u w:val="none"/>
          <w:lang w:val="en-US" w:eastAsia="zh-CN" w:bidi="ar-SA"/>
        </w:rPr>
      </w:pPr>
    </w:p>
    <w:p w14:paraId="5D647B2A">
      <w:pPr>
        <w:spacing w:line="240" w:lineRule="auto"/>
        <w:ind w:left="0" w:leftChars="0" w:firstLine="0" w:firstLineChars="0"/>
        <w:rPr>
          <w:rFonts w:hint="eastAsia" w:ascii="仿宋" w:hAnsi="仿宋" w:eastAsia="仿宋" w:cs="仿宋"/>
          <w:kern w:val="2"/>
          <w:sz w:val="18"/>
          <w:szCs w:val="18"/>
          <w:u w:val="none"/>
          <w:lang w:val="en-US" w:eastAsia="zh-CN" w:bidi="ar-SA"/>
        </w:rPr>
      </w:pPr>
      <w:r>
        <w:rPr>
          <w:rFonts w:hint="default" w:ascii="仿宋" w:hAnsi="仿宋" w:eastAsia="仿宋" w:cs="仿宋"/>
          <w:kern w:val="2"/>
          <w:sz w:val="18"/>
          <w:szCs w:val="18"/>
          <w:u w:val="none"/>
          <w:lang w:eastAsia="zh-CN" w:bidi="ar-SA"/>
          <w:woUserID w:val="1"/>
        </w:rPr>
        <w:t>申请人（签章）</w:t>
      </w:r>
      <w:r>
        <w:rPr>
          <w:rFonts w:hint="eastAsia" w:ascii="仿宋" w:hAnsi="仿宋" w:eastAsia="仿宋" w:cs="仿宋"/>
          <w:kern w:val="2"/>
          <w:sz w:val="18"/>
          <w:szCs w:val="18"/>
          <w:u w:val="none"/>
          <w:lang w:val="en-US" w:eastAsia="zh-CN" w:bidi="ar-SA"/>
        </w:rPr>
        <w:t>：</w:t>
      </w:r>
    </w:p>
    <w:p w14:paraId="6ED407BA">
      <w:pPr>
        <w:pStyle w:val="2"/>
        <w:spacing w:before="87" w:line="240" w:lineRule="auto"/>
        <w:ind w:left="0" w:leftChars="0" w:right="33" w:firstLine="0" w:firstLineChars="0"/>
        <w:rPr>
          <w:sz w:val="20"/>
          <w:szCs w:val="22"/>
        </w:rPr>
      </w:pPr>
      <w:r>
        <w:rPr>
          <w:rFonts w:hint="eastAsia" w:ascii="仿宋" w:hAnsi="仿宋" w:eastAsia="仿宋" w:cs="仿宋"/>
          <w:kern w:val="2"/>
          <w:sz w:val="18"/>
          <w:szCs w:val="18"/>
          <w:u w:val="none"/>
          <w:lang w:val="en-US" w:eastAsia="en-US" w:bidi="ar-SA"/>
        </w:rPr>
        <w:t>（注： 日期默认为下载本授权书的日期， 下载后 60 日内上传有效， 完成并回传时间以系统记录为准</w:t>
      </w:r>
      <w:r>
        <w:rPr>
          <w:rFonts w:hint="eastAsia" w:ascii="仿宋" w:hAnsi="仿宋" w:eastAsia="仿宋" w:cs="仿宋"/>
          <w:kern w:val="2"/>
          <w:sz w:val="18"/>
          <w:szCs w:val="18"/>
          <w:u w:val="none"/>
          <w:lang w:val="en-US" w:eastAsia="zh-CN" w:bidi="ar-SA"/>
        </w:rPr>
        <w:t>。</w:t>
      </w:r>
      <w:r>
        <w:rPr>
          <w:rFonts w:hint="eastAsia" w:ascii="仿宋" w:hAnsi="仿宋" w:eastAsia="仿宋" w:cs="仿宋"/>
          <w:kern w:val="2"/>
          <w:sz w:val="18"/>
          <w:szCs w:val="18"/>
          <w:u w:val="none"/>
          <w:lang w:val="en-US" w:eastAsia="en-US"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D1057"/>
    <w:rsid w:val="07A766FC"/>
    <w:rsid w:val="286FEFDD"/>
    <w:rsid w:val="2E0E2B67"/>
    <w:rsid w:val="3B3D1057"/>
    <w:rsid w:val="53215281"/>
    <w:rsid w:val="58D87C4B"/>
    <w:rsid w:val="59B76757"/>
    <w:rsid w:val="618A2AD6"/>
    <w:rsid w:val="62C00A78"/>
    <w:rsid w:val="649C13F4"/>
    <w:rsid w:val="7FFE26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1114</Words>
  <Characters>1199</Characters>
  <Lines>0</Lines>
  <Paragraphs>0</Paragraphs>
  <TotalTime>8</TotalTime>
  <ScaleCrop>false</ScaleCrop>
  <LinksUpToDate>false</LinksUpToDate>
  <CharactersWithSpaces>1204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2025-05-09T04:24:00Z</dcterms:created>
  <dc:creator>Song Jing</dc:creator>
  <cp:lastModifiedBy>kucha</cp:lastModifiedBy>
  <dcterms:modified xsi:type="dcterms:W3CDTF">2025-08-14T11:54:11Z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0862AC2677B34573B77B4325671DDB79_13</vt:lpwstr>
  </property>
  <property fmtid="{D5CDD505-2E9C-101B-9397-08002B2CF9AE}" pid="4" name="KSOTemplateDocerSaveRecord">
    <vt:lpwstr>eyJoZGlkIjoiY2MwOGQ1ZmVkMzY3MDg0YjEyOTc5ZDkyMWRlNzNiMDMifQ==</vt:lpwstr>
  </property>
</Properties>
</file>