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F6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附件1</w:t>
      </w:r>
    </w:p>
    <w:p w14:paraId="390183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供应商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报名登记表</w:t>
      </w:r>
    </w:p>
    <w:p w14:paraId="3595B3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748AE9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安源养护所2025年度日常房建维护项目</w:t>
      </w:r>
    </w:p>
    <w:tbl>
      <w:tblPr>
        <w:tblStyle w:val="8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5B3B3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30BC3649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6180021E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加盖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公章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2B089391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7F89CAA5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74B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680D40E9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法定代表人姓名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2F893E3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0F6548B8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39BB71FC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4E7E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6231AAD3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委托代理人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754D27E3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1C61B4FD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1C2BFB91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9E2B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2CF010FD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及相关资料的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DE2FA9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D1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636AF80">
            <w:pPr>
              <w:pStyle w:val="3"/>
              <w:tabs>
                <w:tab w:val="left" w:pos="960"/>
                <w:tab w:val="clear" w:pos="6480"/>
              </w:tabs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  <w:p w14:paraId="6103B1A3">
            <w:pPr>
              <w:pStyle w:val="3"/>
              <w:tabs>
                <w:tab w:val="left" w:pos="960"/>
                <w:tab w:val="clear" w:pos="6480"/>
              </w:tabs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附：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委托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代理人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的身份证扫描件</w:t>
            </w:r>
          </w:p>
        </w:tc>
      </w:tr>
    </w:tbl>
    <w:p w14:paraId="71C63599">
      <w:pPr>
        <w:rPr>
          <w:rFonts w:hint="eastAsia"/>
          <w:color w:val="auto"/>
        </w:rPr>
      </w:pPr>
      <w:bookmarkStart w:id="0" w:name="_Toc15398"/>
      <w:bookmarkStart w:id="1" w:name="_Toc17954"/>
      <w:bookmarkStart w:id="2" w:name="_Toc32732"/>
      <w:bookmarkStart w:id="3" w:name="_Toc18293"/>
    </w:p>
    <w:bookmarkEnd w:id="0"/>
    <w:bookmarkEnd w:id="1"/>
    <w:bookmarkEnd w:id="2"/>
    <w:bookmarkEnd w:id="3"/>
    <w:p w14:paraId="6CBD15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6E5728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</w:p>
    <w:p w14:paraId="777AC1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授权委托书（如有）</w:t>
      </w:r>
    </w:p>
    <w:p w14:paraId="7304B0A5">
      <w:pPr>
        <w:pStyle w:val="3"/>
        <w:kinsoku w:val="0"/>
        <w:overflowPunct w:val="0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</w:p>
    <w:p w14:paraId="08ED6CA6">
      <w:pPr>
        <w:pStyle w:val="3"/>
        <w:kinsoku w:val="0"/>
        <w:overflowPunct w:val="0"/>
        <w:spacing w:before="7"/>
        <w:rPr>
          <w:rFonts w:hint="eastAsia" w:ascii="宋体" w:hAnsi="宋体" w:eastAsia="宋体" w:cs="宋体"/>
          <w:b/>
          <w:color w:val="auto"/>
          <w:sz w:val="23"/>
          <w:highlight w:val="none"/>
        </w:rPr>
      </w:pPr>
    </w:p>
    <w:p w14:paraId="31A623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（供应商名称）的法定代表人，现委托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Times New Roman"/>
          <w:color w:val="auto"/>
          <w:sz w:val="21"/>
          <w:szCs w:val="21"/>
          <w:highlight w:val="none"/>
          <w:u w:val="single"/>
          <w:lang w:val="en-US" w:eastAsia="zh-CN"/>
        </w:rPr>
        <w:t>安源养护所2025年度日常房建维护项目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响应文件、签订合同和处理有关事宜，其法律后果由我方承担。</w:t>
      </w:r>
    </w:p>
    <w:p w14:paraId="5CC83C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委托期限：自本委托书签署之日起至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有效期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期满。</w:t>
      </w:r>
    </w:p>
    <w:p w14:paraId="79A15B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代理人无转委托权。 </w:t>
      </w:r>
    </w:p>
    <w:p w14:paraId="27E31B41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19284BD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附：法定代表人身份证及委托代理人身份证彩色扫描件（双面</w:t>
      </w:r>
      <w:r>
        <w:rPr>
          <w:rFonts w:hint="eastAsia" w:ascii="宋体" w:hAnsi="宋体" w:eastAsia="宋体" w:cs="宋体"/>
          <w:color w:val="auto"/>
          <w:highlight w:val="none"/>
        </w:rPr>
        <w:t>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4C09448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1BBE86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37FC43F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9365C92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C37D241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商：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（加盖供应商单位公章）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1F6C6254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法定代表人：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（签名）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</w:p>
    <w:p w14:paraId="6D34B574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40D35C03">
      <w:pPr>
        <w:spacing w:line="440" w:lineRule="exact"/>
        <w:ind w:firstLine="3150" w:firstLineChars="1500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（签名）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57E476DA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1735D3C6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</w:t>
      </w:r>
    </w:p>
    <w:p w14:paraId="32C2FBAC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27D32150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394DB79">
      <w:pPr>
        <w:pStyle w:val="6"/>
        <w:adjustRightIn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036F2AA2">
      <w:pPr>
        <w:pStyle w:val="6"/>
        <w:adjustRightInd/>
        <w:spacing w:line="360" w:lineRule="auto"/>
        <w:ind w:left="420" w:leftChars="200" w:firstLine="0" w:firstLineChars="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</w:t>
      </w:r>
    </w:p>
    <w:p w14:paraId="6F4BACB5">
      <w:bookmarkStart w:id="4" w:name="_GoBack"/>
      <w:bookmarkEnd w:id="4"/>
    </w:p>
    <w:sectPr>
      <w:headerReference r:id="rId5" w:type="first"/>
      <w:headerReference r:id="rId3" w:type="default"/>
      <w:footerReference r:id="rId6" w:type="default"/>
      <w:headerReference r:id="rId4" w:type="even"/>
      <w:pgSz w:w="11907" w:h="16840"/>
      <w:pgMar w:top="1701" w:right="1474" w:bottom="1474" w:left="1474" w:header="964" w:footer="964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41B8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7A2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yKNHv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D7A2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0D8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3D8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D4EE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2025-09-11T11:46:17Z</dcterms:created>
  <dc:creator>38695</dc:creator>
  <cp:lastModifiedBy>HYL</cp:lastModifiedBy>
  <dcterms:modified xsi:type="dcterms:W3CDTF">2025-09-11T11:46:22Z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eyJoZGlkIjoiZTQxYWZmMzdmZGQwMmJhYzQ1ZjFmOTc5MGQyY2EzOGMiLCJ1c2VySWQiOiIxOTg5NjQ0MTIifQ==</vt:lpwstr>
  </property>
  <property fmtid="{D5CDD505-2E9C-101B-9397-08002B2CF9AE}" pid="4" name="ICV">
    <vt:lpwstr>88A8BD6A559A44409CCC0A7AB711F95C_12</vt:lpwstr>
  </property>
</Properties>
</file>