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32BBE">
      <w:pPr>
        <w:rPr>
          <w:rFonts w:hint="eastAsia"/>
          <w:sz w:val="30"/>
          <w:szCs w:val="30"/>
          <w:lang w:val="en-US" w:eastAsia="zh-CN"/>
        </w:rPr>
      </w:pPr>
      <w:r>
        <w:rPr>
          <w:rFonts w:hint="eastAsia"/>
          <w:sz w:val="30"/>
          <w:szCs w:val="30"/>
          <w:lang w:val="en-US" w:eastAsia="zh-CN"/>
        </w:rPr>
        <w:t>电子血压计需求参数：</w:t>
      </w:r>
    </w:p>
    <w:p w14:paraId="5FC48D73">
      <w:pPr>
        <w:widowControl/>
        <w:numPr>
          <w:ilvl w:val="0"/>
          <w:numId w:val="0"/>
        </w:numPr>
        <w:shd w:val="clear" w:color="auto" w:fill="FFFFFF"/>
        <w:spacing w:before="0" w:beforeAutospacing="0" w:after="0" w:afterAutospacing="0"/>
        <w:ind w:leftChars="0"/>
        <w:jc w:val="left"/>
        <w:rPr>
          <w:rFonts w:ascii="仿宋" w:hAnsi="仿宋" w:eastAsia="仿宋" w:cs="Arial"/>
          <w:kern w:val="0"/>
          <w:sz w:val="28"/>
          <w:szCs w:val="28"/>
          <w:lang w:val="en-US" w:eastAsia="zh-CN" w:bidi="ar-SA"/>
        </w:rPr>
      </w:pPr>
      <w:r>
        <w:rPr>
          <w:rFonts w:hint="eastAsia" w:ascii="宋体" w:hAnsi="宋体" w:eastAsia="宋体" w:cs="宋体"/>
          <w:kern w:val="0"/>
          <w:sz w:val="28"/>
          <w:szCs w:val="28"/>
          <w:lang w:val="en-US" w:eastAsia="zh-CN" w:bidi="ar-SA"/>
        </w:rPr>
        <w:t>▲</w:t>
      </w:r>
      <w:r>
        <w:rPr>
          <w:rFonts w:hint="eastAsia" w:ascii="仿宋" w:hAnsi="仿宋" w:eastAsia="仿宋" w:cs="Arial"/>
          <w:kern w:val="0"/>
          <w:sz w:val="28"/>
          <w:szCs w:val="28"/>
          <w:lang w:val="en-US" w:eastAsia="zh-CN" w:bidi="ar-SA"/>
        </w:rPr>
        <w:t>1、测量方法：示波法/脉搏法；</w:t>
      </w:r>
    </w:p>
    <w:p w14:paraId="2885A677">
      <w:pPr>
        <w:widowControl w:val="0"/>
        <w:numPr>
          <w:ilvl w:val="0"/>
          <w:numId w:val="0"/>
        </w:numPr>
        <w:tabs>
          <w:tab w:val="left" w:pos="180"/>
          <w:tab w:val="left" w:pos="540"/>
        </w:tabs>
        <w:adjustRightInd w:val="0"/>
        <w:snapToGrid w:val="0"/>
        <w:spacing w:line="276" w:lineRule="auto"/>
        <w:ind w:leftChars="0"/>
        <w:jc w:val="left"/>
        <w:rPr>
          <w:rFonts w:ascii="仿宋" w:hAnsi="仿宋" w:eastAsia="仿宋" w:cs="Arial"/>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仿宋" w:hAnsi="仿宋" w:eastAsia="仿宋" w:cs="Arial"/>
          <w:kern w:val="2"/>
          <w:sz w:val="28"/>
          <w:szCs w:val="28"/>
          <w:lang w:val="en-US" w:eastAsia="zh-CN" w:bidi="ar-SA"/>
        </w:rPr>
        <w:t>2、测量内容：收缩压、舒张压、脉搏，数字式LCD显示；</w:t>
      </w:r>
    </w:p>
    <w:p w14:paraId="73BC4BC6">
      <w:pPr>
        <w:widowControl/>
        <w:numPr>
          <w:ilvl w:val="0"/>
          <w:numId w:val="0"/>
        </w:numPr>
        <w:shd w:val="clear" w:color="auto" w:fill="FFFFFF"/>
        <w:spacing w:before="0" w:beforeAutospacing="0" w:after="0" w:afterAutospacing="0"/>
        <w:ind w:leftChars="0"/>
        <w:jc w:val="left"/>
        <w:rPr>
          <w:rFonts w:ascii="仿宋" w:hAnsi="仿宋" w:eastAsia="仿宋" w:cs="Arial"/>
          <w:kern w:val="0"/>
          <w:sz w:val="28"/>
          <w:szCs w:val="28"/>
          <w:lang w:val="en-US" w:eastAsia="zh-CN" w:bidi="ar-SA"/>
        </w:rPr>
      </w:pPr>
      <w:r>
        <w:rPr>
          <w:rFonts w:hint="eastAsia" w:ascii="宋体" w:hAnsi="宋体" w:eastAsia="宋体" w:cs="宋体"/>
          <w:kern w:val="0"/>
          <w:sz w:val="28"/>
          <w:szCs w:val="28"/>
          <w:lang w:val="en-US" w:eastAsia="zh-CN" w:bidi="ar-SA"/>
        </w:rPr>
        <w:t>▲</w:t>
      </w:r>
      <w:r>
        <w:rPr>
          <w:rFonts w:hint="eastAsia" w:ascii="仿宋" w:hAnsi="仿宋" w:eastAsia="仿宋" w:cs="Arial"/>
          <w:kern w:val="0"/>
          <w:sz w:val="28"/>
          <w:szCs w:val="28"/>
          <w:lang w:val="en-US" w:eastAsia="zh-CN" w:bidi="ar-SA"/>
        </w:rPr>
        <w:t>3、具备</w:t>
      </w:r>
      <w:r>
        <w:rPr>
          <w:rFonts w:hint="default" w:ascii="仿宋" w:hAnsi="仿宋" w:eastAsia="仿宋" w:cs="Arial"/>
          <w:sz w:val="28"/>
          <w:szCs w:val="28"/>
          <w:lang w:val="en-US" w:eastAsia="zh-CN"/>
        </w:rPr>
        <w:t>LCD 显示屏</w:t>
      </w:r>
      <w:r>
        <w:rPr>
          <w:rFonts w:hint="eastAsia" w:ascii="仿宋" w:hAnsi="仿宋" w:eastAsia="仿宋" w:cs="Arial"/>
          <w:sz w:val="28"/>
          <w:szCs w:val="28"/>
          <w:lang w:val="en-US" w:eastAsia="zh-CN"/>
        </w:rPr>
        <w:t>及</w:t>
      </w:r>
      <w:r>
        <w:rPr>
          <w:rFonts w:hint="eastAsia" w:ascii="仿宋" w:hAnsi="仿宋" w:eastAsia="仿宋" w:cs="Arial"/>
          <w:kern w:val="0"/>
          <w:sz w:val="28"/>
          <w:szCs w:val="28"/>
          <w:lang w:val="en-US" w:eastAsia="zh-CN" w:bidi="ar-SA"/>
        </w:rPr>
        <w:t>电容式压力传感器；</w:t>
      </w:r>
    </w:p>
    <w:p w14:paraId="39DD09B4">
      <w:pPr>
        <w:widowControl/>
        <w:numPr>
          <w:ilvl w:val="0"/>
          <w:numId w:val="0"/>
        </w:numPr>
        <w:shd w:val="clear" w:color="auto" w:fill="FFFFFF"/>
        <w:spacing w:before="0" w:beforeAutospacing="0" w:after="0" w:afterAutospacing="0"/>
        <w:ind w:leftChars="0"/>
        <w:jc w:val="left"/>
        <w:rPr>
          <w:rFonts w:ascii="仿宋" w:hAnsi="仿宋" w:eastAsia="仿宋" w:cs="Arial"/>
          <w:kern w:val="0"/>
          <w:sz w:val="28"/>
          <w:szCs w:val="28"/>
          <w:lang w:val="en-US" w:eastAsia="zh-CN" w:bidi="ar-SA"/>
        </w:rPr>
      </w:pPr>
      <w:r>
        <w:rPr>
          <w:rFonts w:hint="eastAsia" w:ascii="宋体" w:hAnsi="宋体" w:eastAsia="宋体" w:cs="宋体"/>
          <w:kern w:val="0"/>
          <w:sz w:val="28"/>
          <w:szCs w:val="28"/>
          <w:lang w:val="en-US" w:eastAsia="zh-CN" w:bidi="ar-SA"/>
        </w:rPr>
        <w:t>▲</w:t>
      </w:r>
      <w:r>
        <w:rPr>
          <w:rFonts w:hint="eastAsia" w:ascii="仿宋" w:hAnsi="仿宋" w:eastAsia="仿宋" w:cs="Arial"/>
          <w:kern w:val="0"/>
          <w:sz w:val="28"/>
          <w:szCs w:val="28"/>
          <w:lang w:val="en-US" w:eastAsia="zh-CN" w:bidi="ar-SA"/>
        </w:rPr>
        <w:t>4、显示范围：压力：0~299mmHg，脉搏：30~180拍/分；</w:t>
      </w:r>
    </w:p>
    <w:p w14:paraId="4E1A8C9D">
      <w:pPr>
        <w:widowControl/>
        <w:numPr>
          <w:ilvl w:val="0"/>
          <w:numId w:val="0"/>
        </w:numPr>
        <w:shd w:val="clear" w:color="auto" w:fill="FFFFFF"/>
        <w:spacing w:before="0" w:beforeAutospacing="0" w:after="0" w:afterAutospacing="0"/>
        <w:ind w:leftChars="0"/>
        <w:jc w:val="left"/>
        <w:rPr>
          <w:rFonts w:ascii="仿宋" w:hAnsi="仿宋" w:eastAsia="仿宋" w:cs="Arial"/>
          <w:kern w:val="0"/>
          <w:sz w:val="28"/>
          <w:szCs w:val="28"/>
          <w:lang w:val="en-US" w:eastAsia="zh-CN" w:bidi="ar-SA"/>
        </w:rPr>
      </w:pPr>
      <w:r>
        <w:rPr>
          <w:rFonts w:hint="eastAsia" w:ascii="宋体" w:hAnsi="宋体" w:eastAsia="宋体" w:cs="宋体"/>
          <w:kern w:val="0"/>
          <w:sz w:val="28"/>
          <w:szCs w:val="28"/>
          <w:lang w:val="en-US" w:eastAsia="zh-CN" w:bidi="ar-SA"/>
        </w:rPr>
        <w:t>▲</w:t>
      </w:r>
      <w:r>
        <w:rPr>
          <w:rFonts w:hint="eastAsia" w:ascii="仿宋" w:hAnsi="仿宋" w:eastAsia="仿宋" w:cs="Arial"/>
          <w:kern w:val="0"/>
          <w:sz w:val="28"/>
          <w:szCs w:val="28"/>
          <w:lang w:val="en-US" w:eastAsia="zh-CN" w:bidi="ar-SA"/>
        </w:rPr>
        <w:t>5、压力显示精度：</w:t>
      </w:r>
      <w:r>
        <w:rPr>
          <w:rFonts w:hint="default" w:ascii="仿宋" w:hAnsi="仿宋" w:eastAsia="仿宋" w:cs="Arial"/>
          <w:sz w:val="28"/>
          <w:szCs w:val="28"/>
          <w:lang w:val="en-US" w:eastAsia="zh-CN"/>
        </w:rPr>
        <w:t>±3mmHg（±0.4KPa）；</w:t>
      </w:r>
      <w:r>
        <w:rPr>
          <w:rFonts w:hint="eastAsia" w:ascii="仿宋" w:hAnsi="仿宋" w:eastAsia="仿宋" w:cs="Arial"/>
          <w:kern w:val="0"/>
          <w:sz w:val="28"/>
          <w:szCs w:val="28"/>
          <w:lang w:val="en-US" w:eastAsia="zh-CN" w:bidi="ar-SA"/>
        </w:rPr>
        <w:t>脉搏测量精度：</w:t>
      </w:r>
      <w:r>
        <w:rPr>
          <w:rFonts w:hint="default" w:ascii="仿宋" w:hAnsi="仿宋" w:eastAsia="仿宋" w:cs="Arial"/>
          <w:sz w:val="28"/>
          <w:szCs w:val="28"/>
          <w:lang w:val="en-US" w:eastAsia="zh-CN"/>
        </w:rPr>
        <w:t>±2%或±2 次/分（取最大者）；</w:t>
      </w:r>
    </w:p>
    <w:p w14:paraId="278629A2">
      <w:pPr>
        <w:widowControl/>
        <w:numPr>
          <w:ilvl w:val="0"/>
          <w:numId w:val="0"/>
        </w:numPr>
        <w:shd w:val="clear" w:color="auto" w:fill="FFFFFF"/>
        <w:spacing w:before="0" w:beforeAutospacing="0" w:after="0" w:afterAutospacing="0"/>
        <w:ind w:leftChars="0"/>
        <w:jc w:val="left"/>
        <w:rPr>
          <w:rFonts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6、具备语音指导：普通话指导操作。</w:t>
      </w:r>
    </w:p>
    <w:p w14:paraId="36F7860E">
      <w:pPr>
        <w:widowControl/>
        <w:numPr>
          <w:ilvl w:val="0"/>
          <w:numId w:val="0"/>
        </w:numPr>
        <w:shd w:val="clear" w:color="auto" w:fill="FFFFFF"/>
        <w:spacing w:before="0" w:beforeAutospacing="0" w:after="0" w:afterAutospacing="0"/>
        <w:ind w:leftChars="0"/>
        <w:contextualSpacing/>
        <w:jc w:val="left"/>
        <w:rPr>
          <w:rFonts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7、脉搏检测音：测量时按脉搏检测的拍数同步发声。</w:t>
      </w:r>
    </w:p>
    <w:p w14:paraId="4A14D668">
      <w:pPr>
        <w:rPr>
          <w:rFonts w:hint="eastAsia" w:ascii="仿宋" w:hAnsi="仿宋" w:eastAsia="仿宋" w:cs="Arial"/>
          <w:sz w:val="28"/>
          <w:szCs w:val="28"/>
        </w:rPr>
      </w:pPr>
      <w:r>
        <w:rPr>
          <w:rFonts w:hint="eastAsia" w:ascii="仿宋" w:hAnsi="仿宋" w:eastAsia="仿宋" w:cs="Arial"/>
          <w:sz w:val="28"/>
          <w:szCs w:val="28"/>
          <w:lang w:val="en-US" w:eastAsia="zh-CN"/>
        </w:rPr>
        <w:t>8、</w:t>
      </w:r>
      <w:r>
        <w:rPr>
          <w:rFonts w:hint="eastAsia" w:ascii="仿宋" w:hAnsi="仿宋" w:eastAsia="仿宋" w:cs="Arial"/>
          <w:sz w:val="28"/>
          <w:szCs w:val="28"/>
        </w:rPr>
        <w:t>输出端口：含有RS-232或者其他联机接口。</w:t>
      </w:r>
    </w:p>
    <w:p w14:paraId="0FEF5A26">
      <w:pPr>
        <w:rPr>
          <w:rFonts w:hint="eastAsia" w:ascii="仿宋" w:hAnsi="仿宋" w:eastAsia="仿宋" w:cs="Arial"/>
          <w:sz w:val="28"/>
          <w:szCs w:val="28"/>
          <w:lang w:val="en-US" w:eastAsia="zh-CN"/>
        </w:rPr>
      </w:pPr>
      <w:r>
        <w:rPr>
          <w:rFonts w:hint="eastAsia" w:ascii="宋体" w:hAnsi="宋体" w:eastAsia="宋体" w:cs="宋体"/>
          <w:sz w:val="28"/>
          <w:szCs w:val="28"/>
          <w:lang w:val="en-US" w:eastAsia="zh-CN"/>
        </w:rPr>
        <w:t>▲</w:t>
      </w:r>
      <w:r>
        <w:rPr>
          <w:rFonts w:hint="eastAsia" w:ascii="仿宋" w:hAnsi="仿宋" w:eastAsia="仿宋" w:cs="Arial"/>
          <w:sz w:val="28"/>
          <w:szCs w:val="28"/>
          <w:lang w:val="en-US" w:eastAsia="zh-CN"/>
        </w:rPr>
        <w:t>9、须具备接入医院血透系统。</w:t>
      </w:r>
    </w:p>
    <w:p w14:paraId="79594813">
      <w:pPr>
        <w:rPr>
          <w:rFonts w:hint="default" w:ascii="仿宋" w:hAnsi="仿宋" w:eastAsia="仿宋" w:cs="Arial"/>
          <w:sz w:val="28"/>
          <w:szCs w:val="28"/>
          <w:lang w:val="en-US" w:eastAsia="zh-CN"/>
        </w:rPr>
      </w:pPr>
    </w:p>
    <w:p w14:paraId="1C2481F9">
      <w:pPr>
        <w:rPr>
          <w:rFonts w:hint="default" w:ascii="仿宋" w:hAnsi="仿宋" w:eastAsia="仿宋" w:cs="Arial"/>
          <w:sz w:val="28"/>
          <w:szCs w:val="28"/>
          <w:lang w:val="en-US" w:eastAsia="zh-CN"/>
        </w:rPr>
      </w:pPr>
    </w:p>
    <w:p w14:paraId="7A9CFAC2">
      <w:pPr>
        <w:rPr>
          <w:rFonts w:hint="default" w:ascii="仿宋" w:hAnsi="仿宋" w:eastAsia="仿宋" w:cs="Arial"/>
          <w:sz w:val="28"/>
          <w:szCs w:val="28"/>
          <w:lang w:val="en-US" w:eastAsia="zh-CN"/>
        </w:rPr>
      </w:pPr>
    </w:p>
    <w:p w14:paraId="052ADE63">
      <w:pPr>
        <w:rPr>
          <w:rFonts w:hint="default" w:ascii="仿宋" w:hAnsi="仿宋" w:eastAsia="仿宋" w:cs="Arial"/>
          <w:sz w:val="28"/>
          <w:szCs w:val="28"/>
          <w:lang w:val="en-US" w:eastAsia="zh-CN"/>
        </w:rPr>
      </w:pPr>
    </w:p>
    <w:p w14:paraId="4B2713EB">
      <w:pPr>
        <w:rPr>
          <w:rFonts w:hint="default" w:ascii="仿宋" w:hAnsi="仿宋" w:eastAsia="仿宋" w:cs="Arial"/>
          <w:sz w:val="28"/>
          <w:szCs w:val="28"/>
          <w:lang w:val="en-US" w:eastAsia="zh-CN"/>
        </w:rPr>
      </w:pPr>
    </w:p>
    <w:p w14:paraId="0CA6785E">
      <w:pPr>
        <w:rPr>
          <w:rFonts w:hint="default" w:ascii="仿宋" w:hAnsi="仿宋" w:eastAsia="仿宋" w:cs="Arial"/>
          <w:sz w:val="28"/>
          <w:szCs w:val="28"/>
          <w:lang w:val="en-US" w:eastAsia="zh-CN"/>
        </w:rPr>
      </w:pPr>
    </w:p>
    <w:p w14:paraId="2121C21A">
      <w:pPr>
        <w:rPr>
          <w:rFonts w:hint="default" w:ascii="仿宋" w:hAnsi="仿宋" w:eastAsia="仿宋" w:cs="Arial"/>
          <w:sz w:val="28"/>
          <w:szCs w:val="28"/>
          <w:lang w:val="en-US" w:eastAsia="zh-CN"/>
        </w:rPr>
      </w:pPr>
    </w:p>
    <w:p w14:paraId="683EE8E2">
      <w:pPr>
        <w:rPr>
          <w:rFonts w:hint="default" w:ascii="仿宋" w:hAnsi="仿宋" w:eastAsia="仿宋" w:cs="Arial"/>
          <w:sz w:val="28"/>
          <w:szCs w:val="28"/>
          <w:lang w:val="en-US" w:eastAsia="zh-CN"/>
        </w:rPr>
      </w:pPr>
    </w:p>
    <w:p w14:paraId="3C7C9430">
      <w:pPr>
        <w:rPr>
          <w:rFonts w:hint="default" w:ascii="仿宋" w:hAnsi="仿宋" w:eastAsia="仿宋" w:cs="Arial"/>
          <w:sz w:val="28"/>
          <w:szCs w:val="28"/>
          <w:lang w:val="en-US" w:eastAsia="zh-CN"/>
        </w:rPr>
      </w:pPr>
    </w:p>
    <w:p w14:paraId="7D41F595">
      <w:pPr>
        <w:rPr>
          <w:rFonts w:hint="default" w:ascii="仿宋" w:hAnsi="仿宋" w:eastAsia="仿宋" w:cs="Arial"/>
          <w:sz w:val="28"/>
          <w:szCs w:val="28"/>
          <w:lang w:val="en-US" w:eastAsia="zh-CN"/>
        </w:rPr>
      </w:pPr>
    </w:p>
    <w:p w14:paraId="188D925C">
      <w:pPr>
        <w:rPr>
          <w:rFonts w:hint="default" w:ascii="仿宋" w:hAnsi="仿宋" w:eastAsia="仿宋" w:cs="Arial"/>
          <w:sz w:val="28"/>
          <w:szCs w:val="28"/>
          <w:lang w:val="en-US" w:eastAsia="zh-CN"/>
        </w:rPr>
      </w:pPr>
    </w:p>
    <w:tbl>
      <w:tblPr>
        <w:tblStyle w:val="7"/>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6"/>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5" w:hRule="atLeast"/>
          <w:jc w:val="center"/>
        </w:trPr>
        <w:tc>
          <w:tcPr>
            <w:tcW w:w="703" w:type="pct"/>
            <w:vAlign w:val="center"/>
          </w:tcPr>
          <w:p w14:paraId="32F7A628">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6"/>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和一般风险所有成本费用的总和。</w:t>
            </w:r>
          </w:p>
          <w:p w14:paraId="1884BF80">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4</w:t>
            </w:r>
            <w:r>
              <w:rPr>
                <w:rFonts w:hint="eastAsia"/>
                <w:spacing w:val="6"/>
                <w:lang w:eastAsia="zh-CN"/>
              </w:rPr>
              <w:t>）设备</w:t>
            </w:r>
            <w:r>
              <w:rPr>
                <w:rFonts w:hint="eastAsia"/>
                <w:spacing w:val="6"/>
                <w:lang w:val="en-US" w:eastAsia="zh-CN"/>
              </w:rPr>
              <w:t>连接医院网络</w:t>
            </w:r>
            <w:r>
              <w:rPr>
                <w:rFonts w:hint="eastAsia"/>
                <w:spacing w:val="6"/>
                <w:lang w:eastAsia="zh-CN"/>
              </w:rPr>
              <w:t>所需费用由供货商承担。</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6"/>
              <w:spacing w:before="86" w:line="187" w:lineRule="auto"/>
              <w:rPr>
                <w:spacing w:val="9"/>
              </w:rPr>
            </w:pPr>
          </w:p>
          <w:p w14:paraId="7E7968B4">
            <w:pPr>
              <w:pStyle w:val="6"/>
              <w:spacing w:before="86" w:line="187" w:lineRule="auto"/>
              <w:jc w:val="center"/>
            </w:pPr>
            <w:r>
              <w:rPr>
                <w:spacing w:val="9"/>
              </w:rPr>
              <w:t>质保期</w:t>
            </w:r>
          </w:p>
        </w:tc>
        <w:tc>
          <w:tcPr>
            <w:tcW w:w="4296" w:type="pct"/>
            <w:vAlign w:val="top"/>
          </w:tcPr>
          <w:p w14:paraId="4331210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6"/>
              <w:spacing w:before="176" w:line="190" w:lineRule="auto"/>
              <w:ind w:left="125"/>
              <w:jc w:val="center"/>
              <w:outlineLvl w:val="0"/>
              <w:rPr>
                <w:rFonts w:hint="eastAsia"/>
                <w:spacing w:val="6"/>
                <w:lang w:eastAsia="zh-CN"/>
              </w:rPr>
            </w:pPr>
          </w:p>
          <w:p w14:paraId="2889C634">
            <w:pPr>
              <w:pStyle w:val="6"/>
              <w:spacing w:before="176" w:line="190" w:lineRule="auto"/>
              <w:ind w:left="125"/>
              <w:jc w:val="center"/>
              <w:outlineLvl w:val="0"/>
              <w:rPr>
                <w:rFonts w:hint="eastAsia"/>
                <w:spacing w:val="6"/>
                <w:lang w:eastAsia="zh-CN"/>
              </w:rPr>
            </w:pPr>
          </w:p>
          <w:p w14:paraId="71181ABA">
            <w:pPr>
              <w:pStyle w:val="6"/>
              <w:spacing w:before="176" w:line="190" w:lineRule="auto"/>
              <w:ind w:left="125"/>
              <w:jc w:val="center"/>
              <w:outlineLvl w:val="0"/>
              <w:rPr>
                <w:rFonts w:hint="eastAsia"/>
                <w:spacing w:val="6"/>
                <w:lang w:eastAsia="zh-CN"/>
              </w:rPr>
            </w:pPr>
          </w:p>
          <w:p w14:paraId="4B6D23A3">
            <w:pPr>
              <w:pStyle w:val="6"/>
              <w:spacing w:before="176" w:line="190" w:lineRule="auto"/>
              <w:ind w:left="125"/>
              <w:jc w:val="center"/>
              <w:outlineLvl w:val="0"/>
              <w:rPr>
                <w:rFonts w:hint="eastAsia"/>
                <w:spacing w:val="6"/>
                <w:lang w:eastAsia="zh-CN"/>
              </w:rPr>
            </w:pPr>
          </w:p>
          <w:p w14:paraId="0E12FF07">
            <w:pPr>
              <w:pStyle w:val="6"/>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6"/>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6"/>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6"/>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20F8F009">
      <w:pPr>
        <w:rPr>
          <w:rFonts w:hint="default" w:ascii="仿宋" w:hAnsi="仿宋" w:eastAsia="仿宋" w:cs="Arial"/>
          <w:sz w:val="28"/>
          <w:szCs w:val="28"/>
          <w:lang w:val="en-US" w:eastAsia="zh-CN"/>
        </w:rPr>
      </w:pPr>
    </w:p>
    <w:p w14:paraId="7DF756A1">
      <w:pPr>
        <w:rPr>
          <w:rFonts w:hint="default" w:ascii="仿宋" w:hAnsi="仿宋" w:eastAsia="仿宋" w:cs="Arial"/>
          <w:sz w:val="28"/>
          <w:szCs w:val="28"/>
          <w:lang w:val="en-US" w:eastAsia="zh-CN"/>
        </w:rPr>
      </w:pPr>
    </w:p>
    <w:p w14:paraId="0ADE8EE3">
      <w:pPr>
        <w:rPr>
          <w:rFonts w:hint="default" w:ascii="仿宋" w:hAnsi="仿宋" w:eastAsia="仿宋" w:cs="Arial"/>
          <w:sz w:val="28"/>
          <w:szCs w:val="28"/>
          <w:lang w:val="en-US" w:eastAsia="zh-CN"/>
        </w:rPr>
      </w:pPr>
    </w:p>
    <w:p w14:paraId="7E5BE4FB">
      <w:pPr>
        <w:rPr>
          <w:rFonts w:hint="default" w:ascii="仿宋" w:hAnsi="仿宋" w:eastAsia="仿宋" w:cs="Arial"/>
          <w:sz w:val="28"/>
          <w:szCs w:val="28"/>
          <w:lang w:val="en-US" w:eastAsia="zh-CN"/>
        </w:rPr>
      </w:pPr>
    </w:p>
    <w:p w14:paraId="712B7EAE">
      <w:pPr>
        <w:rPr>
          <w:rFonts w:hint="default" w:ascii="仿宋" w:hAnsi="仿宋" w:eastAsia="仿宋" w:cs="Arial"/>
          <w:sz w:val="28"/>
          <w:szCs w:val="28"/>
          <w:lang w:val="en-US" w:eastAsia="zh-CN"/>
        </w:rPr>
      </w:pPr>
    </w:p>
    <w:p w14:paraId="05A56F5D">
      <w:pPr>
        <w:rPr>
          <w:rFonts w:hint="default" w:ascii="仿宋" w:hAnsi="仿宋" w:eastAsia="仿宋" w:cs="Arial"/>
          <w:sz w:val="28"/>
          <w:szCs w:val="28"/>
          <w:lang w:val="en-US" w:eastAsia="zh-CN"/>
        </w:rPr>
      </w:pPr>
    </w:p>
    <w:p w14:paraId="6779D3C7">
      <w:pPr>
        <w:rPr>
          <w:rFonts w:hint="default" w:ascii="仿宋" w:hAnsi="仿宋" w:eastAsia="仿宋" w:cs="Arial"/>
          <w:sz w:val="28"/>
          <w:szCs w:val="28"/>
          <w:lang w:val="en-US" w:eastAsia="zh-CN"/>
        </w:rPr>
      </w:pPr>
    </w:p>
    <w:p w14:paraId="1A7085E1">
      <w:pPr>
        <w:rPr>
          <w:rFonts w:hint="default" w:ascii="仿宋" w:hAnsi="仿宋" w:eastAsia="仿宋" w:cs="Arial"/>
          <w:sz w:val="28"/>
          <w:szCs w:val="28"/>
          <w:lang w:val="en-US" w:eastAsia="zh-CN"/>
        </w:rPr>
      </w:pPr>
    </w:p>
    <w:p w14:paraId="09007411">
      <w:pPr>
        <w:rPr>
          <w:rFonts w:hint="default" w:ascii="仿宋" w:hAnsi="仿宋" w:eastAsia="仿宋" w:cs="Arial"/>
          <w:sz w:val="28"/>
          <w:szCs w:val="28"/>
          <w:lang w:val="en-US" w:eastAsia="zh-CN"/>
        </w:rPr>
      </w:pPr>
    </w:p>
    <w:p w14:paraId="6D27765F">
      <w:pPr>
        <w:rPr>
          <w:rFonts w:hint="default" w:ascii="仿宋" w:hAnsi="仿宋" w:eastAsia="仿宋" w:cs="Arial"/>
          <w:sz w:val="28"/>
          <w:szCs w:val="28"/>
          <w:lang w:val="en-US" w:eastAsia="zh-CN"/>
        </w:rPr>
      </w:pPr>
    </w:p>
    <w:p w14:paraId="01F88B2B">
      <w:pPr>
        <w:rPr>
          <w:rFonts w:hint="default" w:ascii="仿宋" w:hAnsi="仿宋" w:eastAsia="仿宋" w:cs="Arial"/>
          <w:sz w:val="28"/>
          <w:szCs w:val="28"/>
          <w:lang w:val="en-US" w:eastAsia="zh-CN"/>
        </w:rPr>
      </w:pPr>
    </w:p>
    <w:p w14:paraId="343FC8E9">
      <w:pPr>
        <w:rPr>
          <w:rFonts w:hint="default" w:ascii="仿宋" w:hAnsi="仿宋" w:eastAsia="仿宋" w:cs="Arial"/>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C010C"/>
    <w:rsid w:val="17C76AD9"/>
    <w:rsid w:val="1DF55E7A"/>
    <w:rsid w:val="22150104"/>
    <w:rsid w:val="30463BC0"/>
    <w:rsid w:val="475F7BDD"/>
    <w:rsid w:val="49773A63"/>
    <w:rsid w:val="50EB4A23"/>
    <w:rsid w:val="56A30136"/>
    <w:rsid w:val="5FB21A3E"/>
    <w:rsid w:val="60DD3A26"/>
    <w:rsid w:val="66DE60D0"/>
    <w:rsid w:val="69F85C4B"/>
    <w:rsid w:val="6E943959"/>
    <w:rsid w:val="773710A5"/>
    <w:rsid w:val="7A7C14DF"/>
    <w:rsid w:val="7C01687E"/>
    <w:rsid w:val="7C37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3896</Words>
  <Characters>4037</Characters>
  <Lines>0</Lines>
  <Paragraphs>0</Paragraphs>
  <TotalTime>1</TotalTime>
  <ScaleCrop>false</ScaleCrop>
  <LinksUpToDate>false</LinksUpToDate>
  <CharactersWithSpaces>4094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2025-08-25T09:22:00Z</dcterms:created>
  <dc:creator>user</dc:creator>
  <cp:lastModifiedBy>White</cp:lastModifiedBy>
  <dcterms:modified xsi:type="dcterms:W3CDTF">2025-08-29T03:03:13Z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eyJoZGlkIjoiMWE0NThhMGU0Mjg3ZDFlZjU0MjliNDljN2FmYmMyMTMiLCJ1c2VySWQiOiIxMzAwMDY5NTAyIn0=</vt:lpwstr>
  </property>
  <property fmtid="{D5CDD505-2E9C-101B-9397-08002B2CF9AE}" pid="4" name="ICV">
    <vt:lpwstr>1F434731935749DD9A34B69746B8AA50_12</vt:lpwstr>
  </property>
</Properties>
</file>