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F3" w:rsidRPr="00F7594C" w:rsidRDefault="00A741F3" w:rsidP="00F7594C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F7594C">
        <w:rPr>
          <w:rFonts w:ascii="仿宋" w:eastAsia="仿宋" w:hAnsi="仿宋" w:hint="eastAsia"/>
          <w:b/>
          <w:sz w:val="36"/>
          <w:szCs w:val="36"/>
        </w:rPr>
        <w:t>灭火实</w:t>
      </w:r>
      <w:proofErr w:type="gramStart"/>
      <w:r w:rsidRPr="00F7594C">
        <w:rPr>
          <w:rFonts w:ascii="仿宋" w:eastAsia="仿宋" w:hAnsi="仿宋" w:hint="eastAsia"/>
          <w:b/>
          <w:sz w:val="36"/>
          <w:szCs w:val="36"/>
        </w:rPr>
        <w:t>训教学系统</w:t>
      </w:r>
      <w:proofErr w:type="gramEnd"/>
      <w:r w:rsidRPr="00F7594C">
        <w:rPr>
          <w:rFonts w:ascii="仿宋" w:eastAsia="仿宋" w:hAnsi="仿宋" w:hint="eastAsia"/>
          <w:b/>
          <w:sz w:val="36"/>
          <w:szCs w:val="36"/>
        </w:rPr>
        <w:t>采购需求</w:t>
      </w:r>
    </w:p>
    <w:p w:rsidR="00A741F3" w:rsidRDefault="00A741F3" w:rsidP="00A741F3">
      <w:r>
        <w:t xml:space="preserve"> </w:t>
      </w:r>
    </w:p>
    <w:p w:rsidR="00A741F3" w:rsidRPr="00081639" w:rsidRDefault="00A741F3" w:rsidP="00081639">
      <w:pPr>
        <w:adjustRightInd w:val="0"/>
        <w:snapToGrid w:val="0"/>
        <w:spacing w:line="300" w:lineRule="auto"/>
        <w:rPr>
          <w:rFonts w:ascii="仿宋" w:eastAsia="仿宋" w:hAnsi="仿宋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一、项目背景</w:t>
      </w:r>
      <w:r w:rsidRPr="00081639">
        <w:rPr>
          <w:rFonts w:ascii="仿宋" w:eastAsia="仿宋" w:hAnsi="仿宋"/>
          <w:sz w:val="28"/>
          <w:szCs w:val="28"/>
        </w:rPr>
        <w:t xml:space="preserve"> </w:t>
      </w:r>
    </w:p>
    <w:p w:rsidR="00A741F3" w:rsidRPr="00081639" w:rsidRDefault="00A741F3" w:rsidP="00F7594C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为提升消防培训质量，增强学员对灭火实操技能的掌握，满足日益增长的消防教育需求，现需采购一套先进的灭火实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训教学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系统，用于专业消防培训、学校安全教育以及企事业单位的消防安全培训等场景。</w:t>
      </w:r>
    </w:p>
    <w:p w:rsidR="00A741F3" w:rsidRPr="00081639" w:rsidRDefault="00A741F3" w:rsidP="00081639">
      <w:pPr>
        <w:adjustRightInd w:val="0"/>
        <w:snapToGrid w:val="0"/>
        <w:spacing w:line="300" w:lineRule="auto"/>
        <w:rPr>
          <w:rFonts w:ascii="仿宋" w:eastAsia="仿宋" w:hAnsi="仿宋"/>
          <w:sz w:val="28"/>
          <w:szCs w:val="28"/>
        </w:rPr>
      </w:pPr>
      <w:r w:rsidRPr="00081639">
        <w:rPr>
          <w:rFonts w:ascii="仿宋" w:eastAsia="仿宋" w:hAnsi="仿宋"/>
          <w:sz w:val="28"/>
          <w:szCs w:val="28"/>
        </w:rPr>
        <w:t xml:space="preserve"> </w:t>
      </w:r>
    </w:p>
    <w:p w:rsidR="00A741F3" w:rsidRPr="00081639" w:rsidRDefault="00A741F3" w:rsidP="00081639">
      <w:pPr>
        <w:adjustRightInd w:val="0"/>
        <w:snapToGrid w:val="0"/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二、功能需求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1.模拟火源装置：额定输入电压：220VAC±10%；内部工作电压 12V；额定功率：120W；雷达发射频率：24.00~24.250GHz；探测角度：水平角度43°/垂直角度116°；外观尺寸规格：约760mm×300mm×300mm；总体重量：约16KG；箱体防护等级：IP54；噪声：62dB；出风量：1000m/h；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2.模拟灭火器：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 xml:space="preserve">（1）额定输入电压：5VDC±5%；内部工作电压：3.7—4.2V；电池容量：10000mAh；内置电量状态LED指示灯；可充电的12.6V 3A的DC插座；充电3小时可以连续模拟灭火700次以上；过充过载过放保护电路；短路保护电路；外观尺寸规格：约430mm×250mm×480mm；总体重量：约8KG；     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（2）箱体防护等级：IP54，有固定的航空箱装置两个模拟灭火器。航空箱为黑色系列，箱体内定制海绵隔板，金属护角，便捷提手，蝴蝶锁扣，铆钉加固。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（3）采用声光电技术全面仿真5公斤干粉灭火器的使用步骤，安全环保无污染；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满电状态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下电池提示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灯显示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4点红灯，电池提示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灯显示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1个红灯提醒需要充电，无红灯亮起的状态下不可使用。充电电池设置充电满后自动关闭充电状态，确保设备安全无风险。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（4）仿真灭火器其体积大小、重量、使用声效与真实5公斤灭火器一致，仿真灭火器一次灭火时长在10到15秒，与真实的五公斤干粉灭火器保持一致。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3.遮光帐篷：尺寸规格：约1.2m×1.2m×1.9m；毛重：约2.35kg；</w:t>
      </w:r>
      <w:r w:rsidRPr="00081639">
        <w:rPr>
          <w:rFonts w:ascii="仿宋" w:eastAsia="仿宋" w:hAnsi="仿宋" w:hint="eastAsia"/>
          <w:sz w:val="28"/>
          <w:szCs w:val="28"/>
        </w:rPr>
        <w:lastRenderedPageBreak/>
        <w:t>面料：210T防水涂层（800mm）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涤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塔夫；撑杆：“8”字型防锈5.3mm钢扁丝；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4.教学系统：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（1）具备传统的灭火原理，对准火焰根部、扫射初级起火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灭火全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过程；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（2）具有自动启动和手动启动两种功能，可随时切换；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（3）具有灭火器体验与快速体验两种灭火实训模式；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（4）系统实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训记录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功能，记录显示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实训总次数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、当前成功次数、当前失败次数、当次使用时间，每次重启系统除总次数保留，其他数都归零重新记录；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（5）实训次数清零功能，可清除所有实训记录；系统自动重启功能，默认5秒，可自行配置时间；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（6）实训雷达距离功能，更加突出灭火过程安全注意事项，默认1.2米，可自行配置距离；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（7）评估实训过关功能，默认：优秀15秒以内、良好16～20秒、过关21～25秒、不合格26秒以上，可根据实际需求自行配置过关时间标准；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（8）实训灭火距离检测功能，若灭火距离小于设置灭火距离，语音发出安全提示“距离过近”可自行配置雷达距离感应长度；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（9）火焰复燃功能，在设定时间内没有完成灭火实训，熄灭的火焰会复燃一次，需继续灭火；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5.恢复默认模式，可恢复设备出厂实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训标准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参数；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6.提供配套干粉灭火器的使用</w:t>
      </w:r>
      <w:proofErr w:type="gramStart"/>
      <w:r w:rsidRPr="00081639">
        <w:rPr>
          <w:rFonts w:ascii="仿宋" w:eastAsia="仿宋" w:hAnsi="仿宋" w:hint="eastAsia"/>
          <w:sz w:val="28"/>
          <w:szCs w:val="28"/>
        </w:rPr>
        <w:t>方法微课学习</w:t>
      </w:r>
      <w:proofErr w:type="gramEnd"/>
      <w:r w:rsidRPr="00081639">
        <w:rPr>
          <w:rFonts w:ascii="仿宋" w:eastAsia="仿宋" w:hAnsi="仿宋" w:hint="eastAsia"/>
          <w:sz w:val="28"/>
          <w:szCs w:val="28"/>
        </w:rPr>
        <w:t>资源，需提供学习平台的软件著作权证书。</w:t>
      </w:r>
    </w:p>
    <w:p w:rsidR="00A741F3" w:rsidRPr="00081639" w:rsidRDefault="00A741F3" w:rsidP="00081639">
      <w:pPr>
        <w:adjustRightInd w:val="0"/>
        <w:snapToGrid w:val="0"/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三、质量与服务要求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1.质量标准：产品质量标准按照国家标准、行业标准或制造厂家企业标准确定，确保产品质量可靠。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2.安装调试：供应商负责产品的安装与调试，确保系统在交付后能正常运行，满足教学需求。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3.培训服务：为使用人员提供操作培训，使其熟练掌握系统的使</w:t>
      </w:r>
      <w:r w:rsidRPr="00081639">
        <w:rPr>
          <w:rFonts w:ascii="仿宋" w:eastAsia="仿宋" w:hAnsi="仿宋" w:hint="eastAsia"/>
          <w:sz w:val="28"/>
          <w:szCs w:val="28"/>
        </w:rPr>
        <w:lastRenderedPageBreak/>
        <w:t>用方法和维护要点，培训时长不少于</w:t>
      </w:r>
      <w:r w:rsidRPr="00081639">
        <w:rPr>
          <w:rFonts w:ascii="仿宋" w:eastAsia="仿宋" w:hAnsi="仿宋" w:hint="eastAsia"/>
          <w:sz w:val="28"/>
          <w:szCs w:val="28"/>
        </w:rPr>
        <w:t>4</w:t>
      </w:r>
      <w:r w:rsidRPr="00081639">
        <w:rPr>
          <w:rFonts w:ascii="仿宋" w:eastAsia="仿宋" w:hAnsi="仿宋" w:hint="eastAsia"/>
          <w:sz w:val="28"/>
          <w:szCs w:val="28"/>
        </w:rPr>
        <w:t>小时。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4.售后服务：质保期不少于</w:t>
      </w:r>
      <w:r w:rsidRPr="00081639">
        <w:rPr>
          <w:rFonts w:ascii="仿宋" w:eastAsia="仿宋" w:hAnsi="仿宋" w:hint="eastAsia"/>
          <w:sz w:val="28"/>
          <w:szCs w:val="28"/>
        </w:rPr>
        <w:t>1</w:t>
      </w:r>
      <w:r w:rsidRPr="00081639">
        <w:rPr>
          <w:rFonts w:ascii="仿宋" w:eastAsia="仿宋" w:hAnsi="仿宋" w:hint="eastAsia"/>
          <w:sz w:val="28"/>
          <w:szCs w:val="28"/>
        </w:rPr>
        <w:t>年</w:t>
      </w:r>
      <w:r w:rsidRPr="00081639">
        <w:rPr>
          <w:rFonts w:ascii="仿宋" w:eastAsia="仿宋" w:hAnsi="仿宋" w:hint="eastAsia"/>
          <w:sz w:val="28"/>
          <w:szCs w:val="28"/>
        </w:rPr>
        <w:t>，</w:t>
      </w:r>
      <w:r w:rsidRPr="00081639">
        <w:rPr>
          <w:rFonts w:ascii="仿宋" w:eastAsia="仿宋" w:hAnsi="仿宋" w:hint="eastAsia"/>
          <w:sz w:val="28"/>
          <w:szCs w:val="28"/>
        </w:rPr>
        <w:t>在质保期内，乙方应处理解决产品出现的质量及安全问题，并承担相关费用。接到故障通知后，应在</w:t>
      </w:r>
      <w:r w:rsidR="008E4080" w:rsidRPr="00081639">
        <w:rPr>
          <w:rFonts w:ascii="仿宋" w:eastAsia="仿宋" w:hAnsi="仿宋" w:hint="eastAsia"/>
          <w:sz w:val="28"/>
          <w:szCs w:val="28"/>
        </w:rPr>
        <w:t>24</w:t>
      </w:r>
      <w:r w:rsidRPr="00081639">
        <w:rPr>
          <w:rFonts w:ascii="仿宋" w:eastAsia="仿宋" w:hAnsi="仿宋" w:hint="eastAsia"/>
          <w:sz w:val="28"/>
          <w:szCs w:val="28"/>
        </w:rPr>
        <w:t>小时内响应，</w:t>
      </w:r>
      <w:r w:rsidR="008E4080" w:rsidRPr="00081639">
        <w:rPr>
          <w:rFonts w:ascii="仿宋" w:eastAsia="仿宋" w:hAnsi="仿宋" w:hint="eastAsia"/>
          <w:sz w:val="28"/>
          <w:szCs w:val="28"/>
        </w:rPr>
        <w:t>48</w:t>
      </w:r>
      <w:r w:rsidRPr="00081639">
        <w:rPr>
          <w:rFonts w:ascii="仿宋" w:eastAsia="仿宋" w:hAnsi="仿宋" w:hint="eastAsia"/>
          <w:sz w:val="28"/>
          <w:szCs w:val="28"/>
        </w:rPr>
        <w:t>个工作日内解决问题。</w:t>
      </w:r>
    </w:p>
    <w:p w:rsidR="00A741F3" w:rsidRPr="00081639" w:rsidRDefault="00A741F3" w:rsidP="00081639">
      <w:pPr>
        <w:adjustRightInd w:val="0"/>
        <w:snapToGrid w:val="0"/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四、交付</w:t>
      </w:r>
      <w:r w:rsidR="00053D69" w:rsidRPr="00081639">
        <w:rPr>
          <w:rFonts w:ascii="仿宋" w:eastAsia="仿宋" w:hAnsi="仿宋" w:hint="eastAsia"/>
          <w:sz w:val="28"/>
          <w:szCs w:val="28"/>
        </w:rPr>
        <w:t>方式</w:t>
      </w:r>
      <w:r w:rsidRPr="00081639">
        <w:rPr>
          <w:rFonts w:ascii="仿宋" w:eastAsia="仿宋" w:hAnsi="仿宋" w:hint="eastAsia"/>
          <w:sz w:val="28"/>
          <w:szCs w:val="28"/>
        </w:rPr>
        <w:t>与地点</w:t>
      </w:r>
    </w:p>
    <w:p w:rsidR="00A741F3" w:rsidRPr="00081639" w:rsidRDefault="00A741F3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1.交付时间：合同签订后</w:t>
      </w:r>
      <w:r w:rsidR="008E4080" w:rsidRPr="00081639">
        <w:rPr>
          <w:rFonts w:ascii="仿宋" w:eastAsia="仿宋" w:hAnsi="仿宋" w:hint="eastAsia"/>
          <w:sz w:val="28"/>
          <w:szCs w:val="28"/>
        </w:rPr>
        <w:t>8</w:t>
      </w:r>
      <w:r w:rsidRPr="00081639">
        <w:rPr>
          <w:rFonts w:ascii="仿宋" w:eastAsia="仿宋" w:hAnsi="仿宋" w:hint="eastAsia"/>
          <w:sz w:val="28"/>
          <w:szCs w:val="28"/>
        </w:rPr>
        <w:t>个工作日内完成交付与安装调试</w:t>
      </w:r>
      <w:r w:rsidR="008E4080" w:rsidRPr="00081639">
        <w:rPr>
          <w:rFonts w:ascii="仿宋" w:eastAsia="仿宋" w:hAnsi="仿宋" w:hint="eastAsia"/>
          <w:sz w:val="28"/>
          <w:szCs w:val="28"/>
        </w:rPr>
        <w:t>，</w:t>
      </w:r>
      <w:r w:rsidR="008E4080" w:rsidRPr="00081639">
        <w:rPr>
          <w:rFonts w:ascii="仿宋" w:eastAsia="仿宋" w:hAnsi="仿宋" w:hint="eastAsia"/>
          <w:sz w:val="28"/>
          <w:szCs w:val="28"/>
        </w:rPr>
        <w:t>经验收合格后</w:t>
      </w:r>
      <w:r w:rsidR="008E4080" w:rsidRPr="00081639">
        <w:rPr>
          <w:rFonts w:ascii="仿宋" w:eastAsia="仿宋" w:hAnsi="仿宋" w:hint="eastAsia"/>
          <w:sz w:val="28"/>
          <w:szCs w:val="28"/>
        </w:rPr>
        <w:t>40</w:t>
      </w:r>
      <w:r w:rsidR="008E4080" w:rsidRPr="00081639">
        <w:rPr>
          <w:rFonts w:ascii="仿宋" w:eastAsia="仿宋" w:hAnsi="仿宋" w:hint="eastAsia"/>
          <w:sz w:val="28"/>
          <w:szCs w:val="28"/>
        </w:rPr>
        <w:t>个工作日内，支付合同总金额的</w:t>
      </w:r>
      <w:r w:rsidR="00053D69" w:rsidRPr="00081639">
        <w:rPr>
          <w:rFonts w:ascii="仿宋" w:eastAsia="仿宋" w:hAnsi="仿宋" w:hint="eastAsia"/>
          <w:sz w:val="28"/>
          <w:szCs w:val="28"/>
        </w:rPr>
        <w:t>97</w:t>
      </w:r>
      <w:r w:rsidR="008E4080" w:rsidRPr="00081639">
        <w:rPr>
          <w:rFonts w:ascii="仿宋" w:eastAsia="仿宋" w:hAnsi="仿宋" w:hint="eastAsia"/>
          <w:sz w:val="28"/>
          <w:szCs w:val="28"/>
        </w:rPr>
        <w:t>%</w:t>
      </w:r>
      <w:r w:rsidRPr="00081639">
        <w:rPr>
          <w:rFonts w:ascii="仿宋" w:eastAsia="仿宋" w:hAnsi="仿宋" w:hint="eastAsia"/>
          <w:sz w:val="28"/>
          <w:szCs w:val="28"/>
        </w:rPr>
        <w:t>。</w:t>
      </w:r>
    </w:p>
    <w:p w:rsidR="00053D69" w:rsidRPr="00081639" w:rsidRDefault="00053D69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2.</w:t>
      </w:r>
      <w:r w:rsidRPr="00081639">
        <w:rPr>
          <w:rFonts w:ascii="仿宋" w:eastAsia="仿宋" w:hAnsi="仿宋" w:hint="eastAsia"/>
          <w:sz w:val="28"/>
          <w:szCs w:val="28"/>
        </w:rPr>
        <w:t>预留合同总金额的</w:t>
      </w:r>
      <w:r w:rsidRPr="00081639">
        <w:rPr>
          <w:rFonts w:ascii="仿宋" w:eastAsia="仿宋" w:hAnsi="仿宋" w:hint="eastAsia"/>
          <w:sz w:val="28"/>
          <w:szCs w:val="28"/>
        </w:rPr>
        <w:t>3</w:t>
      </w:r>
      <w:r w:rsidRPr="00081639">
        <w:rPr>
          <w:rFonts w:ascii="仿宋" w:eastAsia="仿宋" w:hAnsi="仿宋" w:hint="eastAsia"/>
          <w:sz w:val="28"/>
          <w:szCs w:val="28"/>
        </w:rPr>
        <w:t>%作为质保金，质保期</w:t>
      </w:r>
      <w:r w:rsidRPr="00081639">
        <w:rPr>
          <w:rFonts w:ascii="仿宋" w:eastAsia="仿宋" w:hAnsi="仿宋" w:hint="eastAsia"/>
          <w:sz w:val="28"/>
          <w:szCs w:val="28"/>
        </w:rPr>
        <w:t>1</w:t>
      </w:r>
      <w:r w:rsidRPr="00081639">
        <w:rPr>
          <w:rFonts w:ascii="仿宋" w:eastAsia="仿宋" w:hAnsi="仿宋" w:hint="eastAsia"/>
          <w:sz w:val="28"/>
          <w:szCs w:val="28"/>
        </w:rPr>
        <w:t>年</w:t>
      </w:r>
      <w:r w:rsidRPr="00081639">
        <w:rPr>
          <w:rFonts w:ascii="仿宋" w:eastAsia="仿宋" w:hAnsi="仿宋" w:hint="eastAsia"/>
          <w:sz w:val="28"/>
          <w:szCs w:val="28"/>
        </w:rPr>
        <w:t>，质保期满</w:t>
      </w:r>
      <w:r w:rsidRPr="00081639">
        <w:rPr>
          <w:rFonts w:ascii="仿宋" w:eastAsia="仿宋" w:hAnsi="仿宋" w:hint="eastAsia"/>
          <w:sz w:val="28"/>
          <w:szCs w:val="28"/>
        </w:rPr>
        <w:t>无质量问题后</w:t>
      </w:r>
      <w:r w:rsidRPr="00081639">
        <w:rPr>
          <w:rFonts w:ascii="仿宋" w:eastAsia="仿宋" w:hAnsi="仿宋" w:hint="eastAsia"/>
          <w:sz w:val="28"/>
          <w:szCs w:val="28"/>
        </w:rPr>
        <w:t>40</w:t>
      </w:r>
      <w:r w:rsidRPr="00081639">
        <w:rPr>
          <w:rFonts w:ascii="仿宋" w:eastAsia="仿宋" w:hAnsi="仿宋" w:hint="eastAsia"/>
          <w:sz w:val="28"/>
          <w:szCs w:val="28"/>
        </w:rPr>
        <w:t>个工作日内无息付清。</w:t>
      </w:r>
    </w:p>
    <w:p w:rsidR="00053D69" w:rsidRPr="00081639" w:rsidRDefault="008E4080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供应商需在每次付款前提供等额合法有效的增值税发票</w:t>
      </w:r>
    </w:p>
    <w:p w:rsidR="008E4080" w:rsidRPr="00081639" w:rsidRDefault="00053D69" w:rsidP="0008163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81639">
        <w:rPr>
          <w:rFonts w:ascii="仿宋" w:eastAsia="仿宋" w:hAnsi="仿宋" w:hint="eastAsia"/>
          <w:sz w:val="28"/>
          <w:szCs w:val="28"/>
        </w:rPr>
        <w:t>3</w:t>
      </w:r>
      <w:r w:rsidRPr="00081639">
        <w:rPr>
          <w:rFonts w:ascii="仿宋" w:eastAsia="仿宋" w:hAnsi="仿宋" w:hint="eastAsia"/>
          <w:sz w:val="28"/>
          <w:szCs w:val="28"/>
        </w:rPr>
        <w:t>.</w:t>
      </w:r>
      <w:bookmarkStart w:id="0" w:name="_GoBack"/>
      <w:bookmarkEnd w:id="0"/>
      <w:r w:rsidRPr="00081639">
        <w:rPr>
          <w:rFonts w:ascii="仿宋" w:eastAsia="仿宋" w:hAnsi="仿宋" w:hint="eastAsia"/>
          <w:sz w:val="28"/>
          <w:szCs w:val="28"/>
        </w:rPr>
        <w:t>交付地点：广西壮族自治区江滨医院保卫科</w:t>
      </w:r>
      <w:r w:rsidR="008E4080" w:rsidRPr="00081639">
        <w:rPr>
          <w:rFonts w:ascii="仿宋" w:eastAsia="仿宋" w:hAnsi="仿宋" w:hint="eastAsia"/>
          <w:sz w:val="28"/>
          <w:szCs w:val="28"/>
        </w:rPr>
        <w:t>。</w:t>
      </w:r>
    </w:p>
    <w:sectPr w:rsidR="008E4080" w:rsidRPr="00081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22"/>
    <w:rsid w:val="00053D69"/>
    <w:rsid w:val="00081639"/>
    <w:rsid w:val="00247322"/>
    <w:rsid w:val="0033547D"/>
    <w:rsid w:val="008E4080"/>
    <w:rsid w:val="00A741F3"/>
    <w:rsid w:val="00F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248</Words>
  <Characters>1415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4</cp:revision>
  <dcterms:created xsi:type="dcterms:W3CDTF">2025-06-06T07:44:00Z</dcterms:created>
  <dcterms:modified xsi:type="dcterms:W3CDTF">2025-06-06T08:31:00Z</dcterms:modified>
</cp:coreProperties>
</file>