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7D109" w14:textId="77777777" w:rsidR="00026F7F" w:rsidRDefault="009A66F0">
      <w:r>
        <w:rPr>
          <w:rFonts w:hint="eastAsia"/>
        </w:rPr>
        <w:t>商务条款：</w:t>
      </w:r>
    </w:p>
    <w:tbl>
      <w:tblPr>
        <w:tblStyle w:val="TableNormal"/>
        <w:tblW w:w="5342"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49"/>
        <w:gridCol w:w="7632"/>
      </w:tblGrid>
      <w:tr w:rsidR="00026F7F" w14:paraId="0656FD54" w14:textId="77777777">
        <w:trPr>
          <w:jc w:val="center"/>
        </w:trPr>
        <w:tc>
          <w:tcPr>
            <w:tcW w:w="5000" w:type="pct"/>
            <w:gridSpan w:val="2"/>
          </w:tcPr>
          <w:p w14:paraId="067CC66C" w14:textId="77777777" w:rsidR="00026F7F" w:rsidRDefault="009A66F0">
            <w:pPr>
              <w:pStyle w:val="TableText"/>
              <w:spacing w:before="130" w:line="189" w:lineRule="auto"/>
              <w:ind w:left="139"/>
            </w:pPr>
            <w:r>
              <w:rPr>
                <w:spacing w:val="5"/>
              </w:rPr>
              <w:t>▲</w:t>
            </w:r>
            <w:proofErr w:type="spellStart"/>
            <w:r>
              <w:rPr>
                <w:spacing w:val="5"/>
              </w:rPr>
              <w:t>商务条款</w:t>
            </w:r>
            <w:proofErr w:type="spellEnd"/>
          </w:p>
        </w:tc>
      </w:tr>
      <w:tr w:rsidR="00026F7F" w14:paraId="0AD93CCC" w14:textId="77777777" w:rsidTr="00781587">
        <w:trPr>
          <w:jc w:val="center"/>
        </w:trPr>
        <w:tc>
          <w:tcPr>
            <w:tcW w:w="703" w:type="pct"/>
            <w:vAlign w:val="center"/>
          </w:tcPr>
          <w:p w14:paraId="32F7A628" w14:textId="77777777" w:rsidR="00026F7F" w:rsidRDefault="009A66F0">
            <w:pPr>
              <w:pStyle w:val="TableText"/>
              <w:widowControl/>
              <w:adjustRightInd w:val="0"/>
              <w:snapToGrid w:val="0"/>
              <w:spacing w:before="176" w:line="240" w:lineRule="exact"/>
              <w:ind w:left="125" w:firstLineChars="100" w:firstLine="212"/>
              <w:textAlignment w:val="baseline"/>
              <w:outlineLvl w:val="0"/>
              <w:rPr>
                <w:spacing w:val="6"/>
                <w:lang w:eastAsia="zh-CN"/>
              </w:rPr>
            </w:pPr>
            <w:r>
              <w:rPr>
                <w:rFonts w:hint="eastAsia"/>
                <w:spacing w:val="6"/>
                <w:lang w:eastAsia="zh-CN"/>
              </w:rPr>
              <w:t>投标报价</w:t>
            </w:r>
          </w:p>
          <w:p w14:paraId="3B94D779" w14:textId="77777777" w:rsidR="00026F7F" w:rsidRDefault="009A66F0">
            <w:pPr>
              <w:pStyle w:val="TableText"/>
              <w:widowControl/>
              <w:adjustRightInd w:val="0"/>
              <w:snapToGrid w:val="0"/>
              <w:spacing w:before="176" w:line="240" w:lineRule="exact"/>
              <w:ind w:left="125" w:firstLineChars="200" w:firstLine="424"/>
              <w:textAlignment w:val="baseline"/>
              <w:outlineLvl w:val="0"/>
              <w:rPr>
                <w:color w:val="FF0000"/>
                <w:spacing w:val="4"/>
                <w:highlight w:val="yellow"/>
                <w:lang w:eastAsia="zh-CN"/>
              </w:rPr>
            </w:pPr>
            <w:r>
              <w:rPr>
                <w:rFonts w:hint="eastAsia"/>
                <w:spacing w:val="6"/>
                <w:lang w:eastAsia="zh-CN"/>
              </w:rPr>
              <w:t>要求</w:t>
            </w:r>
          </w:p>
        </w:tc>
        <w:tc>
          <w:tcPr>
            <w:tcW w:w="4297" w:type="pct"/>
          </w:tcPr>
          <w:p w14:paraId="09043537"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1、报价必须</w:t>
            </w:r>
            <w:proofErr w:type="gramStart"/>
            <w:r>
              <w:rPr>
                <w:rFonts w:hint="eastAsia"/>
                <w:spacing w:val="6"/>
                <w:lang w:eastAsia="zh-CN"/>
              </w:rPr>
              <w:t>含以下</w:t>
            </w:r>
            <w:proofErr w:type="gramEnd"/>
            <w:r>
              <w:rPr>
                <w:rFonts w:hint="eastAsia"/>
                <w:spacing w:val="6"/>
                <w:lang w:eastAsia="zh-CN"/>
              </w:rPr>
              <w:t>部分，包括：</w:t>
            </w:r>
          </w:p>
          <w:p w14:paraId="60709EFA"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（1）货物的价格；</w:t>
            </w:r>
          </w:p>
          <w:p w14:paraId="48766369"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（2）必要的保险费用和各项税金；</w:t>
            </w:r>
          </w:p>
          <w:p w14:paraId="0FDF45A4"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w:t>
            </w:r>
            <w:proofErr w:type="gramStart"/>
            <w:r>
              <w:rPr>
                <w:rFonts w:hint="eastAsia"/>
                <w:spacing w:val="6"/>
                <w:lang w:eastAsia="zh-CN"/>
              </w:rPr>
              <w:t>含本项目</w:t>
            </w:r>
            <w:proofErr w:type="gramEnd"/>
            <w:r>
              <w:rPr>
                <w:rFonts w:hint="eastAsia"/>
                <w:spacing w:val="6"/>
                <w:lang w:eastAsia="zh-CN"/>
              </w:rPr>
              <w:t>需要但本文件中未列出的设备材料、功能配置），以及合同明示或暗示的所有责任、义务 和一般风险所有成本费用的总和。</w:t>
            </w:r>
          </w:p>
          <w:p w14:paraId="1884BF80" w14:textId="4F63DA8C" w:rsidR="00026F7F" w:rsidRDefault="00026F7F" w:rsidP="00B066A1">
            <w:pPr>
              <w:pStyle w:val="TableText"/>
              <w:widowControl/>
              <w:adjustRightInd w:val="0"/>
              <w:snapToGrid w:val="0"/>
              <w:spacing w:before="176" w:line="240" w:lineRule="exact"/>
              <w:ind w:left="125"/>
              <w:textAlignment w:val="baseline"/>
              <w:outlineLvl w:val="0"/>
              <w:rPr>
                <w:spacing w:val="6"/>
                <w:lang w:eastAsia="zh-CN"/>
              </w:rPr>
            </w:pPr>
          </w:p>
        </w:tc>
      </w:tr>
      <w:tr w:rsidR="00026F7F" w14:paraId="26A71DE4" w14:textId="77777777" w:rsidTr="00781587">
        <w:trPr>
          <w:jc w:val="center"/>
        </w:trPr>
        <w:tc>
          <w:tcPr>
            <w:tcW w:w="703" w:type="pct"/>
            <w:vAlign w:val="center"/>
          </w:tcPr>
          <w:p w14:paraId="1A641A38" w14:textId="77777777" w:rsidR="00026F7F" w:rsidRDefault="009A66F0">
            <w:pPr>
              <w:adjustRightInd w:val="0"/>
              <w:snapToGrid w:val="0"/>
              <w:spacing w:line="380" w:lineRule="exact"/>
              <w:jc w:val="center"/>
              <w:rPr>
                <w:rFonts w:ascii="微软雅黑" w:eastAsia="微软雅黑" w:hAnsi="微软雅黑" w:cs="微软雅黑"/>
                <w:snapToGrid w:val="0"/>
                <w:color w:val="000000"/>
                <w:spacing w:val="6"/>
                <w:kern w:val="0"/>
                <w:sz w:val="20"/>
                <w:szCs w:val="20"/>
              </w:rPr>
            </w:pPr>
            <w:r>
              <w:rPr>
                <w:rFonts w:ascii="微软雅黑" w:eastAsia="微软雅黑" w:hAnsi="微软雅黑" w:cs="微软雅黑" w:hint="eastAsia"/>
                <w:snapToGrid w:val="0"/>
                <w:color w:val="000000"/>
                <w:spacing w:val="6"/>
                <w:kern w:val="0"/>
                <w:sz w:val="20"/>
                <w:szCs w:val="20"/>
              </w:rPr>
              <w:t>合同签订时间</w:t>
            </w:r>
          </w:p>
        </w:tc>
        <w:tc>
          <w:tcPr>
            <w:tcW w:w="4297" w:type="pct"/>
            <w:vAlign w:val="center"/>
          </w:tcPr>
          <w:p w14:paraId="2E9A99BE" w14:textId="77777777" w:rsidR="00026F7F" w:rsidRDefault="009A66F0">
            <w:pPr>
              <w:widowControl/>
              <w:adjustRightInd w:val="0"/>
              <w:snapToGrid w:val="0"/>
              <w:spacing w:line="240" w:lineRule="exact"/>
              <w:ind w:firstLineChars="100" w:firstLine="212"/>
              <w:jc w:val="left"/>
              <w:textAlignment w:val="baseline"/>
              <w:rPr>
                <w:rFonts w:ascii="微软雅黑" w:eastAsia="微软雅黑" w:hAnsi="微软雅黑" w:cs="微软雅黑"/>
                <w:snapToGrid w:val="0"/>
                <w:color w:val="000000"/>
                <w:spacing w:val="6"/>
                <w:kern w:val="0"/>
                <w:sz w:val="20"/>
                <w:szCs w:val="20"/>
              </w:rPr>
            </w:pPr>
            <w:r>
              <w:rPr>
                <w:rFonts w:ascii="微软雅黑" w:eastAsia="微软雅黑" w:hAnsi="微软雅黑" w:cs="微软雅黑" w:hint="eastAsia"/>
                <w:snapToGrid w:val="0"/>
                <w:color w:val="000000"/>
                <w:spacing w:val="6"/>
                <w:kern w:val="0"/>
                <w:sz w:val="20"/>
                <w:szCs w:val="20"/>
              </w:rPr>
              <w:t>自中标通知书发出之日起10日内。</w:t>
            </w:r>
          </w:p>
        </w:tc>
      </w:tr>
      <w:tr w:rsidR="00026F7F" w14:paraId="74388F8E" w14:textId="77777777" w:rsidTr="00781587">
        <w:trPr>
          <w:jc w:val="center"/>
        </w:trPr>
        <w:tc>
          <w:tcPr>
            <w:tcW w:w="703" w:type="pct"/>
          </w:tcPr>
          <w:p w14:paraId="5FEADBEA" w14:textId="77777777" w:rsidR="00026F7F" w:rsidRDefault="009A66F0">
            <w:pPr>
              <w:pStyle w:val="TableText"/>
              <w:widowControl/>
              <w:adjustRightInd w:val="0"/>
              <w:snapToGrid w:val="0"/>
              <w:spacing w:before="176" w:line="240" w:lineRule="exact"/>
              <w:ind w:left="125" w:firstLineChars="100" w:firstLine="212"/>
              <w:textAlignment w:val="baseline"/>
              <w:outlineLvl w:val="0"/>
              <w:rPr>
                <w:spacing w:val="6"/>
                <w:lang w:eastAsia="zh-CN"/>
              </w:rPr>
            </w:pPr>
            <w:r>
              <w:rPr>
                <w:rFonts w:hint="eastAsia"/>
                <w:spacing w:val="6"/>
                <w:lang w:eastAsia="zh-CN"/>
              </w:rPr>
              <w:t>交货时间</w:t>
            </w:r>
          </w:p>
          <w:p w14:paraId="2EFD21C7" w14:textId="77777777" w:rsidR="00026F7F" w:rsidRDefault="009A66F0">
            <w:pPr>
              <w:pStyle w:val="TableText"/>
              <w:widowControl/>
              <w:adjustRightInd w:val="0"/>
              <w:snapToGrid w:val="0"/>
              <w:spacing w:before="176" w:line="240" w:lineRule="exact"/>
              <w:ind w:left="125" w:firstLineChars="100" w:firstLine="212"/>
              <w:textAlignment w:val="baseline"/>
              <w:outlineLvl w:val="0"/>
              <w:rPr>
                <w:spacing w:val="4"/>
              </w:rPr>
            </w:pPr>
            <w:r>
              <w:rPr>
                <w:rFonts w:hint="eastAsia"/>
                <w:spacing w:val="6"/>
                <w:lang w:eastAsia="zh-CN"/>
              </w:rPr>
              <w:t>及地点</w:t>
            </w:r>
          </w:p>
        </w:tc>
        <w:tc>
          <w:tcPr>
            <w:tcW w:w="4297" w:type="pct"/>
          </w:tcPr>
          <w:p w14:paraId="57EE72F6" w14:textId="77777777" w:rsidR="00026F7F" w:rsidRPr="00B066A1" w:rsidRDefault="009A66F0">
            <w:pPr>
              <w:pStyle w:val="TableText"/>
              <w:widowControl/>
              <w:adjustRightInd w:val="0"/>
              <w:snapToGrid w:val="0"/>
              <w:spacing w:before="176" w:line="240" w:lineRule="exact"/>
              <w:ind w:left="125"/>
              <w:textAlignment w:val="baseline"/>
              <w:outlineLvl w:val="0"/>
              <w:rPr>
                <w:color w:val="FF0000"/>
                <w:spacing w:val="6"/>
                <w:lang w:eastAsia="zh-CN"/>
              </w:rPr>
            </w:pPr>
            <w:r w:rsidRPr="00B066A1">
              <w:rPr>
                <w:rFonts w:hint="eastAsia"/>
                <w:color w:val="FF0000"/>
                <w:spacing w:val="6"/>
                <w:lang w:eastAsia="zh-CN"/>
              </w:rPr>
              <w:t>1.交货期：合同签订后30天内，采购人电话通知中标人送货后，交货安装调试并正常运行。</w:t>
            </w:r>
          </w:p>
          <w:p w14:paraId="6A2AB242" w14:textId="77777777" w:rsidR="00026F7F" w:rsidRDefault="009A66F0">
            <w:pPr>
              <w:pStyle w:val="TableText"/>
              <w:widowControl/>
              <w:adjustRightInd w:val="0"/>
              <w:snapToGrid w:val="0"/>
              <w:spacing w:before="176" w:line="240" w:lineRule="exact"/>
              <w:ind w:left="125"/>
              <w:textAlignment w:val="baseline"/>
              <w:outlineLvl w:val="0"/>
              <w:rPr>
                <w:spacing w:val="4"/>
                <w:lang w:eastAsia="zh-CN"/>
              </w:rPr>
            </w:pPr>
            <w:r>
              <w:rPr>
                <w:rFonts w:hint="eastAsia"/>
                <w:spacing w:val="6"/>
                <w:lang w:eastAsia="zh-CN"/>
              </w:rPr>
              <w:t>2.地点：采购人指定地点。</w:t>
            </w:r>
          </w:p>
        </w:tc>
      </w:tr>
      <w:tr w:rsidR="00026F7F" w14:paraId="743674DD" w14:textId="77777777" w:rsidTr="00781587">
        <w:trPr>
          <w:jc w:val="center"/>
        </w:trPr>
        <w:tc>
          <w:tcPr>
            <w:tcW w:w="703" w:type="pct"/>
          </w:tcPr>
          <w:p w14:paraId="63B5D4FE" w14:textId="77777777" w:rsidR="00026F7F" w:rsidRDefault="00026F7F"/>
          <w:p w14:paraId="6D33262D" w14:textId="77777777" w:rsidR="00026F7F" w:rsidRDefault="00026F7F"/>
          <w:p w14:paraId="14D412E3" w14:textId="77777777" w:rsidR="00026F7F" w:rsidRDefault="00026F7F">
            <w:pPr>
              <w:pStyle w:val="TableText"/>
              <w:spacing w:before="86" w:line="187" w:lineRule="auto"/>
              <w:rPr>
                <w:spacing w:val="9"/>
                <w:lang w:eastAsia="zh-CN"/>
              </w:rPr>
            </w:pPr>
          </w:p>
          <w:p w14:paraId="7E7968B4" w14:textId="77777777" w:rsidR="00026F7F" w:rsidRDefault="009A66F0">
            <w:pPr>
              <w:pStyle w:val="TableText"/>
              <w:spacing w:before="86" w:line="187" w:lineRule="auto"/>
              <w:jc w:val="center"/>
            </w:pPr>
            <w:proofErr w:type="spellStart"/>
            <w:r>
              <w:rPr>
                <w:spacing w:val="9"/>
              </w:rPr>
              <w:t>质保期</w:t>
            </w:r>
            <w:proofErr w:type="spellEnd"/>
          </w:p>
        </w:tc>
        <w:tc>
          <w:tcPr>
            <w:tcW w:w="4297" w:type="pct"/>
          </w:tcPr>
          <w:p w14:paraId="43312103" w14:textId="711ACF3D"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1.投标人应明确承诺：按国家有关产品“三包”规定执行“三包”，货物验收合格后，自安装验收合格之日起质</w:t>
            </w:r>
            <w:r w:rsidRPr="00B066A1">
              <w:rPr>
                <w:rFonts w:hint="eastAsia"/>
                <w:color w:val="FF0000"/>
                <w:spacing w:val="6"/>
                <w:lang w:eastAsia="zh-CN"/>
              </w:rPr>
              <w:t>保期≥</w:t>
            </w:r>
            <w:r w:rsidR="00B066A1" w:rsidRPr="00B066A1">
              <w:rPr>
                <w:color w:val="FF0000"/>
                <w:spacing w:val="6"/>
                <w:lang w:eastAsia="zh-CN"/>
              </w:rPr>
              <w:t>2</w:t>
            </w:r>
            <w:r w:rsidRPr="00B066A1">
              <w:rPr>
                <w:rFonts w:hint="eastAsia"/>
                <w:color w:val="FF0000"/>
                <w:spacing w:val="6"/>
                <w:lang w:eastAsia="zh-CN"/>
              </w:rPr>
              <w:t xml:space="preserve"> 年</w:t>
            </w:r>
            <w:r>
              <w:rPr>
                <w:rFonts w:hint="eastAsia"/>
                <w:spacing w:val="6"/>
                <w:lang w:eastAsia="zh-CN"/>
              </w:rPr>
              <w:t xml:space="preserve">，质保期内非人为损坏免费更换所有故障零 配件，并免费提供设备的系统软件及硬件的安全性改版升级和技术支持 ，确保设备 </w:t>
            </w:r>
            <w:r w:rsidR="00B066A1">
              <w:rPr>
                <w:rFonts w:hint="eastAsia"/>
                <w:spacing w:val="6"/>
                <w:lang w:eastAsia="zh-CN"/>
              </w:rPr>
              <w:t>正常运行</w:t>
            </w:r>
            <w:r>
              <w:rPr>
                <w:rFonts w:hint="eastAsia"/>
                <w:spacing w:val="6"/>
                <w:lang w:eastAsia="zh-CN"/>
              </w:rPr>
              <w:t>。</w:t>
            </w:r>
          </w:p>
          <w:p w14:paraId="57EB2A27"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2.要求投标货物是全新的、未经改装的、合格的、满足本项目技术需求及要求的 货物。所有零部件、配件必须是未经使用的全新的并符合国家有关质量安全标准的产 品。</w:t>
            </w:r>
          </w:p>
          <w:p w14:paraId="17415C4A"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3.质保期所更换的零配件必须是原厂全新的零配件 ，满足设备运行要求。</w:t>
            </w:r>
          </w:p>
          <w:p w14:paraId="78DEA074"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4.质量保证期承诺优于国家“三包”规定的 ，或优于招标文件规定的，按投标人实际承诺执行。</w:t>
            </w:r>
          </w:p>
          <w:p w14:paraId="386BA9A3"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5.若在使用的前3个月内，出现非人为操作失误的重大故障，应予以免费换货。</w:t>
            </w:r>
          </w:p>
        </w:tc>
      </w:tr>
      <w:tr w:rsidR="00026F7F" w14:paraId="2C5C1633" w14:textId="77777777" w:rsidTr="00781587">
        <w:trPr>
          <w:trHeight w:val="90"/>
          <w:jc w:val="center"/>
        </w:trPr>
        <w:tc>
          <w:tcPr>
            <w:tcW w:w="703" w:type="pct"/>
          </w:tcPr>
          <w:p w14:paraId="72E9038A" w14:textId="77777777" w:rsidR="00026F7F" w:rsidRDefault="00026F7F">
            <w:pPr>
              <w:pStyle w:val="TableText"/>
              <w:spacing w:before="176" w:line="190" w:lineRule="auto"/>
              <w:ind w:left="125"/>
              <w:jc w:val="center"/>
              <w:outlineLvl w:val="0"/>
              <w:rPr>
                <w:spacing w:val="6"/>
                <w:lang w:eastAsia="zh-CN"/>
              </w:rPr>
            </w:pPr>
          </w:p>
          <w:p w14:paraId="2889C634" w14:textId="76005DCB" w:rsidR="00026F7F" w:rsidRDefault="009F0F26">
            <w:pPr>
              <w:pStyle w:val="TableText"/>
              <w:spacing w:before="176" w:line="190" w:lineRule="auto"/>
              <w:ind w:left="125"/>
              <w:jc w:val="center"/>
              <w:outlineLvl w:val="0"/>
              <w:rPr>
                <w:spacing w:val="6"/>
                <w:lang w:eastAsia="zh-CN"/>
              </w:rPr>
            </w:pPr>
            <w:r w:rsidRPr="009F0F26">
              <w:rPr>
                <w:rFonts w:hint="eastAsia"/>
                <w:spacing w:val="6"/>
                <w:lang w:eastAsia="zh-CN"/>
              </w:rPr>
              <w:t>售后服务要求</w:t>
            </w:r>
          </w:p>
          <w:p w14:paraId="71181ABA" w14:textId="77777777" w:rsidR="00026F7F" w:rsidRDefault="00026F7F">
            <w:pPr>
              <w:pStyle w:val="TableText"/>
              <w:spacing w:before="176" w:line="190" w:lineRule="auto"/>
              <w:ind w:left="125"/>
              <w:jc w:val="center"/>
              <w:outlineLvl w:val="0"/>
              <w:rPr>
                <w:spacing w:val="6"/>
                <w:lang w:eastAsia="zh-CN"/>
              </w:rPr>
            </w:pPr>
          </w:p>
          <w:p w14:paraId="4B6D23A3" w14:textId="77777777" w:rsidR="00026F7F" w:rsidRDefault="00026F7F">
            <w:pPr>
              <w:pStyle w:val="TableText"/>
              <w:spacing w:before="176" w:line="190" w:lineRule="auto"/>
              <w:ind w:left="125"/>
              <w:jc w:val="center"/>
              <w:outlineLvl w:val="0"/>
              <w:rPr>
                <w:spacing w:val="6"/>
                <w:lang w:eastAsia="zh-CN"/>
              </w:rPr>
            </w:pPr>
          </w:p>
          <w:p w14:paraId="0E12FF07" w14:textId="67F4783F" w:rsidR="00026F7F" w:rsidRDefault="00026F7F" w:rsidP="009F0F26">
            <w:pPr>
              <w:pStyle w:val="TableText"/>
              <w:spacing w:before="178" w:line="190" w:lineRule="auto"/>
              <w:ind w:left="125"/>
              <w:rPr>
                <w:rFonts w:hint="eastAsia"/>
                <w:spacing w:val="6"/>
                <w:lang w:eastAsia="zh-CN"/>
              </w:rPr>
            </w:pPr>
          </w:p>
        </w:tc>
        <w:tc>
          <w:tcPr>
            <w:tcW w:w="4297" w:type="pct"/>
          </w:tcPr>
          <w:p w14:paraId="32170BF3" w14:textId="22C3D203" w:rsidR="00026F7F" w:rsidRDefault="00781587">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lastRenderedPageBreak/>
              <w:t>1</w:t>
            </w:r>
            <w:r w:rsidR="009A66F0">
              <w:rPr>
                <w:rFonts w:hint="eastAsia"/>
                <w:spacing w:val="6"/>
                <w:lang w:eastAsia="zh-CN"/>
              </w:rPr>
              <w:t>.接到采购人通知后</w:t>
            </w:r>
            <w:r w:rsidR="00F01DFA">
              <w:rPr>
                <w:rFonts w:hint="eastAsia"/>
                <w:spacing w:val="6"/>
                <w:lang w:eastAsia="zh-CN"/>
              </w:rPr>
              <w:t xml:space="preserve"> </w:t>
            </w:r>
            <w:r w:rsidR="00F01DFA">
              <w:rPr>
                <w:spacing w:val="6"/>
                <w:lang w:eastAsia="zh-CN"/>
              </w:rPr>
              <w:t>24</w:t>
            </w:r>
            <w:r w:rsidR="009A66F0">
              <w:rPr>
                <w:rFonts w:hint="eastAsia"/>
                <w:spacing w:val="6"/>
                <w:lang w:eastAsia="zh-CN"/>
              </w:rPr>
              <w:t>小时内</w:t>
            </w:r>
            <w:proofErr w:type="gramStart"/>
            <w:r w:rsidR="009A66F0">
              <w:rPr>
                <w:rFonts w:hint="eastAsia"/>
                <w:spacing w:val="6"/>
                <w:lang w:eastAsia="zh-CN"/>
              </w:rPr>
              <w:t>作出</w:t>
            </w:r>
            <w:proofErr w:type="gramEnd"/>
            <w:r w:rsidR="009A66F0">
              <w:rPr>
                <w:rFonts w:hint="eastAsia"/>
                <w:spacing w:val="6"/>
                <w:lang w:eastAsia="zh-CN"/>
              </w:rPr>
              <w:t>实质响应，并在</w:t>
            </w:r>
            <w:r w:rsidR="00F01DFA">
              <w:rPr>
                <w:rFonts w:hint="eastAsia"/>
                <w:spacing w:val="6"/>
                <w:lang w:eastAsia="zh-CN"/>
              </w:rPr>
              <w:t xml:space="preserve"> </w:t>
            </w:r>
            <w:r w:rsidR="00F01DFA">
              <w:rPr>
                <w:spacing w:val="6"/>
                <w:lang w:eastAsia="zh-CN"/>
              </w:rPr>
              <w:t>48</w:t>
            </w:r>
            <w:r w:rsidR="009A66F0">
              <w:rPr>
                <w:rFonts w:hint="eastAsia"/>
                <w:spacing w:val="6"/>
                <w:lang w:eastAsia="zh-CN"/>
              </w:rPr>
              <w:t xml:space="preserve"> 小时内恢复设备运行；</w:t>
            </w:r>
          </w:p>
          <w:p w14:paraId="613AD2F4" w14:textId="37D25ED8" w:rsidR="00026F7F" w:rsidRDefault="00781587">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2</w:t>
            </w:r>
            <w:r w:rsidR="009A66F0">
              <w:rPr>
                <w:rFonts w:hint="eastAsia"/>
                <w:spacing w:val="6"/>
                <w:lang w:eastAsia="zh-CN"/>
              </w:rPr>
              <w:t>.保修期内发生故障的设备如无法在</w:t>
            </w:r>
            <w:r>
              <w:rPr>
                <w:rFonts w:hint="eastAsia"/>
                <w:spacing w:val="6"/>
                <w:lang w:eastAsia="zh-CN"/>
              </w:rPr>
              <w:t xml:space="preserve"> </w:t>
            </w:r>
            <w:r>
              <w:rPr>
                <w:spacing w:val="6"/>
                <w:lang w:eastAsia="zh-CN"/>
              </w:rPr>
              <w:t>48</w:t>
            </w:r>
            <w:r w:rsidR="009A66F0">
              <w:rPr>
                <w:rFonts w:hint="eastAsia"/>
                <w:spacing w:val="6"/>
                <w:lang w:eastAsia="zh-CN"/>
              </w:rPr>
              <w:t xml:space="preserve"> 小时内修复，则应提供备用设备以保证系统 的连续稳定运行，并在 5 </w:t>
            </w:r>
            <w:proofErr w:type="gramStart"/>
            <w:r w:rsidR="009A66F0">
              <w:rPr>
                <w:rFonts w:hint="eastAsia"/>
                <w:spacing w:val="6"/>
                <w:lang w:eastAsia="zh-CN"/>
              </w:rPr>
              <w:t>个</w:t>
            </w:r>
            <w:proofErr w:type="gramEnd"/>
            <w:r w:rsidR="009A66F0">
              <w:rPr>
                <w:rFonts w:hint="eastAsia"/>
                <w:spacing w:val="6"/>
                <w:lang w:eastAsia="zh-CN"/>
              </w:rPr>
              <w:t>工作日内修复故障设备或更换新设备，5个工作日内不能解决的，</w:t>
            </w:r>
            <w:proofErr w:type="gramStart"/>
            <w:r w:rsidR="009A66F0">
              <w:rPr>
                <w:rFonts w:hint="eastAsia"/>
                <w:spacing w:val="6"/>
                <w:lang w:eastAsia="zh-CN"/>
              </w:rPr>
              <w:t>由成交</w:t>
            </w:r>
            <w:proofErr w:type="gramEnd"/>
            <w:r w:rsidR="009A66F0">
              <w:rPr>
                <w:rFonts w:hint="eastAsia"/>
                <w:spacing w:val="6"/>
                <w:lang w:eastAsia="zh-CN"/>
              </w:rPr>
              <w:t>供应商提供替代设备。保障系统正常运行 ，在无相同型号的同种设备时，则应更换同类设备中较高型号的产品。所产生的</w:t>
            </w:r>
            <w:proofErr w:type="gramStart"/>
            <w:r w:rsidR="009A66F0">
              <w:rPr>
                <w:rFonts w:hint="eastAsia"/>
                <w:spacing w:val="6"/>
                <w:lang w:eastAsia="zh-CN"/>
              </w:rPr>
              <w:t>的</w:t>
            </w:r>
            <w:proofErr w:type="gramEnd"/>
            <w:r w:rsidR="009A66F0">
              <w:rPr>
                <w:rFonts w:hint="eastAsia"/>
                <w:spacing w:val="6"/>
                <w:lang w:eastAsia="zh-CN"/>
              </w:rPr>
              <w:t>费用，均包含在本次采购报价中，采购人不再承担任何费用。</w:t>
            </w:r>
          </w:p>
          <w:p w14:paraId="73C6B28C" w14:textId="73C16CE4" w:rsidR="00026F7F" w:rsidRDefault="00781587">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3</w:t>
            </w:r>
            <w:r w:rsidR="009A66F0">
              <w:rPr>
                <w:rFonts w:hint="eastAsia"/>
                <w:spacing w:val="6"/>
                <w:lang w:eastAsia="zh-CN"/>
              </w:rPr>
              <w:t>.设备保修期（质保期）内因售后服务所产生的</w:t>
            </w:r>
            <w:proofErr w:type="gramStart"/>
            <w:r w:rsidR="009A66F0">
              <w:rPr>
                <w:rFonts w:hint="eastAsia"/>
                <w:spacing w:val="6"/>
                <w:lang w:eastAsia="zh-CN"/>
              </w:rPr>
              <w:t>的</w:t>
            </w:r>
            <w:proofErr w:type="gramEnd"/>
            <w:r w:rsidR="009A66F0">
              <w:rPr>
                <w:rFonts w:hint="eastAsia"/>
                <w:spacing w:val="6"/>
                <w:lang w:eastAsia="zh-CN"/>
              </w:rPr>
              <w:t>费用 ，均包含在本次采购报价中 ，采购人不再承担任何费用。</w:t>
            </w:r>
          </w:p>
          <w:p w14:paraId="0E5BA492" w14:textId="6B30F98E" w:rsidR="00026F7F" w:rsidRDefault="00026F7F">
            <w:pPr>
              <w:pStyle w:val="TableText"/>
              <w:widowControl/>
              <w:adjustRightInd w:val="0"/>
              <w:snapToGrid w:val="0"/>
              <w:spacing w:before="176" w:line="240" w:lineRule="exact"/>
              <w:ind w:left="125"/>
              <w:textAlignment w:val="baseline"/>
              <w:outlineLvl w:val="0"/>
              <w:rPr>
                <w:spacing w:val="6"/>
                <w:lang w:eastAsia="zh-CN"/>
              </w:rPr>
            </w:pPr>
          </w:p>
        </w:tc>
      </w:tr>
      <w:tr w:rsidR="00026F7F" w14:paraId="505F4C16" w14:textId="77777777" w:rsidTr="00781587">
        <w:trPr>
          <w:trHeight w:val="1728"/>
          <w:jc w:val="center"/>
        </w:trPr>
        <w:tc>
          <w:tcPr>
            <w:tcW w:w="703" w:type="pct"/>
          </w:tcPr>
          <w:p w14:paraId="3DFF56DA" w14:textId="77777777" w:rsidR="00026F7F" w:rsidRDefault="00026F7F">
            <w:pPr>
              <w:rPr>
                <w:rFonts w:ascii="微软雅黑" w:eastAsia="微软雅黑" w:hAnsi="微软雅黑" w:cs="微软雅黑"/>
                <w:spacing w:val="6"/>
                <w:sz w:val="20"/>
                <w:szCs w:val="20"/>
              </w:rPr>
            </w:pPr>
          </w:p>
          <w:p w14:paraId="697FF60F" w14:textId="77777777" w:rsidR="00026F7F" w:rsidRDefault="009A66F0">
            <w:pPr>
              <w:pStyle w:val="TableText"/>
              <w:spacing w:before="178" w:line="190" w:lineRule="auto"/>
              <w:rPr>
                <w:spacing w:val="6"/>
                <w:lang w:eastAsia="zh-CN"/>
              </w:rPr>
            </w:pPr>
            <w:r>
              <w:rPr>
                <w:rFonts w:hint="eastAsia"/>
                <w:spacing w:val="6"/>
                <w:lang w:eastAsia="zh-CN"/>
              </w:rPr>
              <w:t>付款方式</w:t>
            </w:r>
          </w:p>
        </w:tc>
        <w:tc>
          <w:tcPr>
            <w:tcW w:w="4297" w:type="pct"/>
          </w:tcPr>
          <w:p w14:paraId="3BE59179" w14:textId="3ADBD336" w:rsidR="00026F7F" w:rsidRDefault="009A66F0">
            <w:pPr>
              <w:pStyle w:val="a3"/>
              <w:widowControl/>
              <w:spacing w:before="0" w:beforeAutospacing="0" w:afterAutospacing="0" w:line="240" w:lineRule="exact"/>
              <w:rPr>
                <w:rFonts w:ascii="微软雅黑" w:eastAsia="微软雅黑" w:hAnsi="微软雅黑" w:cs="微软雅黑"/>
                <w:spacing w:val="6"/>
                <w:kern w:val="2"/>
                <w:sz w:val="20"/>
                <w:szCs w:val="20"/>
              </w:rPr>
            </w:pPr>
            <w:r>
              <w:rPr>
                <w:rFonts w:ascii="微软雅黑" w:eastAsia="微软雅黑" w:hAnsi="微软雅黑" w:cs="微软雅黑" w:hint="eastAsia"/>
                <w:spacing w:val="6"/>
                <w:kern w:val="2"/>
                <w:sz w:val="20"/>
                <w:szCs w:val="20"/>
              </w:rPr>
              <w:t>1.合同签订全部设备安装使用验收合格后，</w:t>
            </w:r>
            <w:r w:rsidR="00781587">
              <w:rPr>
                <w:rFonts w:ascii="微软雅黑" w:eastAsia="微软雅黑" w:hAnsi="微软雅黑" w:cs="微软雅黑"/>
                <w:spacing w:val="6"/>
                <w:kern w:val="2"/>
                <w:sz w:val="20"/>
                <w:szCs w:val="20"/>
              </w:rPr>
              <w:t>3</w:t>
            </w:r>
            <w:r>
              <w:rPr>
                <w:rFonts w:ascii="微软雅黑" w:eastAsia="微软雅黑" w:hAnsi="微软雅黑" w:cs="微软雅黑" w:hint="eastAsia"/>
                <w:spacing w:val="6"/>
                <w:kern w:val="2"/>
                <w:sz w:val="20"/>
                <w:szCs w:val="20"/>
              </w:rPr>
              <w:t>个月内支付</w:t>
            </w:r>
            <w:r w:rsidR="00781587">
              <w:rPr>
                <w:rFonts w:ascii="微软雅黑" w:eastAsia="微软雅黑" w:hAnsi="微软雅黑" w:cs="微软雅黑" w:hint="eastAsia"/>
                <w:spacing w:val="6"/>
                <w:kern w:val="2"/>
                <w:sz w:val="20"/>
                <w:szCs w:val="20"/>
              </w:rPr>
              <w:t>9</w:t>
            </w:r>
            <w:r w:rsidR="00781587">
              <w:rPr>
                <w:rFonts w:ascii="微软雅黑" w:eastAsia="微软雅黑" w:hAnsi="微软雅黑" w:cs="微软雅黑"/>
                <w:spacing w:val="6"/>
                <w:kern w:val="2"/>
                <w:sz w:val="20"/>
                <w:szCs w:val="20"/>
              </w:rPr>
              <w:t>7</w:t>
            </w:r>
            <w:r>
              <w:rPr>
                <w:rFonts w:ascii="微软雅黑" w:eastAsia="微软雅黑" w:hAnsi="微软雅黑" w:cs="微软雅黑" w:hint="eastAsia"/>
                <w:spacing w:val="6"/>
                <w:kern w:val="2"/>
                <w:sz w:val="20"/>
                <w:szCs w:val="20"/>
              </w:rPr>
              <w:t>%货款，余下</w:t>
            </w:r>
            <w:r w:rsidR="00781587">
              <w:rPr>
                <w:rFonts w:ascii="微软雅黑" w:eastAsia="微软雅黑" w:hAnsi="微软雅黑" w:cs="微软雅黑"/>
                <w:spacing w:val="6"/>
                <w:kern w:val="2"/>
                <w:sz w:val="20"/>
                <w:szCs w:val="20"/>
              </w:rPr>
              <w:t>3</w:t>
            </w:r>
            <w:r>
              <w:rPr>
                <w:rFonts w:ascii="微软雅黑" w:eastAsia="微软雅黑" w:hAnsi="微软雅黑" w:cs="微软雅黑" w:hint="eastAsia"/>
                <w:spacing w:val="6"/>
                <w:kern w:val="2"/>
                <w:sz w:val="20"/>
                <w:szCs w:val="20"/>
              </w:rPr>
              <w:t>%待设备质保期满后无质量问题，</w:t>
            </w:r>
            <w:r w:rsidR="00781587">
              <w:rPr>
                <w:rFonts w:ascii="微软雅黑" w:eastAsia="微软雅黑" w:hAnsi="微软雅黑" w:cs="微软雅黑" w:hint="eastAsia"/>
                <w:spacing w:val="6"/>
                <w:kern w:val="2"/>
                <w:sz w:val="20"/>
                <w:szCs w:val="20"/>
              </w:rPr>
              <w:t>质保期后</w:t>
            </w:r>
            <w:r>
              <w:rPr>
                <w:rFonts w:ascii="微软雅黑" w:eastAsia="微软雅黑" w:hAnsi="微软雅黑" w:cs="微软雅黑" w:hint="eastAsia"/>
                <w:spacing w:val="6"/>
                <w:kern w:val="2"/>
                <w:sz w:val="20"/>
                <w:szCs w:val="20"/>
              </w:rPr>
              <w:t xml:space="preserve">无息支付。 </w:t>
            </w:r>
          </w:p>
          <w:p w14:paraId="0767F91A" w14:textId="77777777" w:rsidR="00026F7F" w:rsidRDefault="009A66F0">
            <w:pPr>
              <w:pStyle w:val="TableText"/>
              <w:widowControl/>
              <w:adjustRightInd w:val="0"/>
              <w:snapToGrid w:val="0"/>
              <w:spacing w:before="176" w:line="240" w:lineRule="exact"/>
              <w:textAlignment w:val="baseline"/>
              <w:outlineLvl w:val="0"/>
              <w:rPr>
                <w:spacing w:val="6"/>
                <w:lang w:eastAsia="zh-CN"/>
              </w:rPr>
            </w:pPr>
            <w:r>
              <w:rPr>
                <w:rFonts w:hint="eastAsia"/>
                <w:spacing w:val="6"/>
                <w:lang w:eastAsia="zh-CN"/>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rsidR="00026F7F" w14:paraId="085DD770" w14:textId="77777777" w:rsidTr="00781587">
        <w:trPr>
          <w:jc w:val="center"/>
        </w:trPr>
        <w:tc>
          <w:tcPr>
            <w:tcW w:w="703" w:type="pct"/>
          </w:tcPr>
          <w:p w14:paraId="15F979A5" w14:textId="77777777" w:rsidR="00026F7F" w:rsidRDefault="009A66F0">
            <w:pPr>
              <w:pStyle w:val="TableText"/>
              <w:widowControl/>
              <w:adjustRightInd w:val="0"/>
              <w:snapToGrid w:val="0"/>
              <w:spacing w:before="176" w:line="240" w:lineRule="exact"/>
              <w:textAlignment w:val="baseline"/>
              <w:outlineLvl w:val="0"/>
              <w:rPr>
                <w:spacing w:val="6"/>
                <w:lang w:eastAsia="zh-CN"/>
              </w:rPr>
            </w:pPr>
            <w:r>
              <w:rPr>
                <w:rFonts w:hint="eastAsia"/>
                <w:spacing w:val="6"/>
                <w:lang w:eastAsia="zh-CN"/>
              </w:rPr>
              <w:t>履约保证金</w:t>
            </w:r>
          </w:p>
        </w:tc>
        <w:tc>
          <w:tcPr>
            <w:tcW w:w="4297" w:type="pct"/>
          </w:tcPr>
          <w:p w14:paraId="6C15FAAD"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无</w:t>
            </w:r>
          </w:p>
        </w:tc>
      </w:tr>
      <w:tr w:rsidR="00026F7F" w14:paraId="5D61315F" w14:textId="77777777" w:rsidTr="00781587">
        <w:trPr>
          <w:jc w:val="center"/>
        </w:trPr>
        <w:tc>
          <w:tcPr>
            <w:tcW w:w="703" w:type="pct"/>
            <w:shd w:val="clear" w:color="auto" w:fill="auto"/>
          </w:tcPr>
          <w:p w14:paraId="74E78992"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2BE5F303"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1411841D"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1626995D"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77A4631D" w14:textId="77777777"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验收标准、验收方法及方案</w:t>
            </w:r>
          </w:p>
        </w:tc>
        <w:tc>
          <w:tcPr>
            <w:tcW w:w="4297" w:type="pct"/>
            <w:shd w:val="clear" w:color="auto" w:fill="auto"/>
          </w:tcPr>
          <w:p w14:paraId="038407CA" w14:textId="3BA877CB" w:rsidR="00026F7F" w:rsidRPr="009F0F26"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1.中标人提供不符合公告规定的、采购文件、投标文件承诺的或本合同规定的货物，采购人有权拒绝接受。</w:t>
            </w:r>
            <w:r w:rsidR="009F0F26" w:rsidRPr="009F0F26">
              <w:rPr>
                <w:rFonts w:hint="eastAsia"/>
                <w:spacing w:val="6"/>
                <w:lang w:eastAsia="zh-CN"/>
              </w:rPr>
              <w:t>初步验收：到货后，采购方核对数量、型号、外观及随货文件（合格证、说明书等）。最终验收：安装调试完成后，连续运行</w:t>
            </w:r>
            <w:r w:rsidR="009F0F26">
              <w:rPr>
                <w:spacing w:val="6"/>
                <w:lang w:eastAsia="zh-CN"/>
              </w:rPr>
              <w:t>48</w:t>
            </w:r>
            <w:r w:rsidR="009F0F26" w:rsidRPr="009F0F26">
              <w:rPr>
                <w:rFonts w:hint="eastAsia"/>
                <w:spacing w:val="6"/>
                <w:lang w:eastAsia="zh-CN"/>
              </w:rPr>
              <w:t>小时</w:t>
            </w:r>
            <w:r w:rsidR="009F0F26">
              <w:rPr>
                <w:rFonts w:hint="eastAsia"/>
                <w:spacing w:val="6"/>
                <w:lang w:eastAsia="zh-CN"/>
              </w:rPr>
              <w:t>后</w:t>
            </w:r>
            <w:r w:rsidR="009F0F26" w:rsidRPr="009F0F26">
              <w:rPr>
                <w:rFonts w:hint="eastAsia"/>
                <w:spacing w:val="6"/>
                <w:lang w:eastAsia="zh-CN"/>
              </w:rPr>
              <w:t>无故障，双方按技术标准签署《验收报告》。</w:t>
            </w:r>
          </w:p>
          <w:p w14:paraId="5E9D149E" w14:textId="48FFB29A"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 xml:space="preserve">2.中标人应将所提供货物的装箱清单、用户手册、原厂保修卡、随机资料、工具和备品、备件、验收单等交付给采购人 </w:t>
            </w:r>
            <w:r w:rsidR="00805F0F">
              <w:rPr>
                <w:rFonts w:hint="eastAsia"/>
                <w:spacing w:val="6"/>
                <w:lang w:eastAsia="zh-CN"/>
              </w:rPr>
              <w:t>。</w:t>
            </w:r>
            <w:r w:rsidR="00805F0F">
              <w:rPr>
                <w:spacing w:val="6"/>
                <w:lang w:eastAsia="zh-CN"/>
              </w:rPr>
              <w:t xml:space="preserve"> </w:t>
            </w:r>
          </w:p>
          <w:p w14:paraId="20A04A99" w14:textId="147387AE" w:rsidR="00026F7F" w:rsidRDefault="00781587">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3</w:t>
            </w:r>
            <w:r w:rsidR="009A66F0">
              <w:rPr>
                <w:rFonts w:hint="eastAsia"/>
                <w:spacing w:val="6"/>
                <w:lang w:eastAsia="zh-CN"/>
              </w:rPr>
              <w:t>.中标供应商所提供的设备必须是全新、完整、未使用过的产品，否则视为不合格产品，不予签收，由此产生的所有费用由投标供应商承担，其产品须符合国家、行业有关规定。</w:t>
            </w:r>
          </w:p>
          <w:p w14:paraId="3208EA24" w14:textId="4A7A3033" w:rsidR="00026F7F" w:rsidRDefault="00781587">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4</w:t>
            </w:r>
            <w:r w:rsidR="009A66F0">
              <w:rPr>
                <w:rFonts w:hint="eastAsia"/>
                <w:spacing w:val="6"/>
                <w:lang w:eastAsia="zh-CN"/>
              </w:rPr>
              <w:t>.产品或服务在安装调试并试运行符合要求后，由验收小组按照采购合同规定的技术、服务、功能、安全标准组织对供应商履约情况进行验收</w:t>
            </w:r>
            <w:r w:rsidR="00805F0F">
              <w:rPr>
                <w:rFonts w:hint="eastAsia"/>
                <w:spacing w:val="6"/>
                <w:lang w:eastAsia="zh-CN"/>
              </w:rPr>
              <w:t>。</w:t>
            </w:r>
            <w:r w:rsidR="009A66F0">
              <w:rPr>
                <w:rFonts w:hint="eastAsia"/>
                <w:spacing w:val="6"/>
                <w:lang w:eastAsia="zh-CN"/>
              </w:rPr>
              <w:t>按照《关于印发广西壮族自治区政府采购项目履约验收管理办法的通知》（</w:t>
            </w:r>
            <w:proofErr w:type="gramStart"/>
            <w:r w:rsidR="009A66F0">
              <w:rPr>
                <w:rFonts w:hint="eastAsia"/>
                <w:spacing w:val="6"/>
                <w:lang w:eastAsia="zh-CN"/>
              </w:rPr>
              <w:t>桂财采〔2015〕</w:t>
            </w:r>
            <w:proofErr w:type="gramEnd"/>
            <w:r w:rsidR="009A66F0">
              <w:rPr>
                <w:rFonts w:hint="eastAsia"/>
                <w:spacing w:val="6"/>
                <w:lang w:eastAsia="zh-CN"/>
              </w:rPr>
              <w:t>22号）的相关要求执行。</w:t>
            </w:r>
          </w:p>
          <w:p w14:paraId="13D39B92" w14:textId="28E16200" w:rsidR="00026F7F" w:rsidRDefault="00781587">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5</w:t>
            </w:r>
            <w:r w:rsidR="009A66F0">
              <w:rPr>
                <w:rFonts w:hint="eastAsia"/>
                <w:spacing w:val="6"/>
                <w:lang w:eastAsia="zh-CN"/>
              </w:rPr>
              <w:t>.中标供应商提供的货物或服务未达到招标文件规定要求，且对采购人造成损失的，由中标供应商承担一切责任，并赔偿所造成的损失。</w:t>
            </w:r>
          </w:p>
          <w:p w14:paraId="570E38CE" w14:textId="6E58EA95" w:rsidR="00026F7F" w:rsidRDefault="00781587">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6</w:t>
            </w:r>
            <w:r w:rsidR="009A66F0">
              <w:rPr>
                <w:rFonts w:hint="eastAsia"/>
                <w:spacing w:val="6"/>
                <w:lang w:eastAsia="zh-CN"/>
              </w:rPr>
              <w:t>.采购人需要制造商对中标供应商交付的产品或服务（包括质量、参数等）进行确认的，制造商应予以配合并出具书面意见，相关配合事项由中标供应商与制造商协调。</w:t>
            </w:r>
          </w:p>
          <w:p w14:paraId="4660BC2F" w14:textId="79503875" w:rsidR="00026F7F" w:rsidRDefault="00805F0F">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7</w:t>
            </w:r>
            <w:r w:rsidR="009A66F0">
              <w:rPr>
                <w:rFonts w:hint="eastAsia"/>
                <w:spacing w:val="6"/>
                <w:lang w:eastAsia="zh-CN"/>
              </w:rPr>
              <w:t>.</w:t>
            </w:r>
            <w:r w:rsidR="009A66F0">
              <w:rPr>
                <w:rFonts w:hint="eastAsia"/>
                <w:snapToGrid w:val="0"/>
                <w:color w:val="000000"/>
                <w:spacing w:val="6"/>
                <w:kern w:val="0"/>
                <w:lang w:eastAsia="zh-CN"/>
              </w:rPr>
              <w:t>除采购人需要的</w:t>
            </w:r>
            <w:r w:rsidR="009A66F0">
              <w:rPr>
                <w:snapToGrid w:val="0"/>
                <w:color w:val="000000"/>
                <w:spacing w:val="6"/>
                <w:kern w:val="0"/>
                <w:lang w:eastAsia="zh-CN"/>
              </w:rPr>
              <w:t>产品包装材料外，产品验收后所产生的废弃物（如泡沫、塑料膜、包装袋、安装调试所产生的废弃物等）由中标方处理。</w:t>
            </w:r>
          </w:p>
        </w:tc>
      </w:tr>
      <w:tr w:rsidR="00026F7F" w14:paraId="271FC7BF" w14:textId="77777777" w:rsidTr="00781587">
        <w:trPr>
          <w:jc w:val="center"/>
        </w:trPr>
        <w:tc>
          <w:tcPr>
            <w:tcW w:w="703" w:type="pct"/>
            <w:shd w:val="clear" w:color="auto" w:fill="auto"/>
          </w:tcPr>
          <w:p w14:paraId="7641C921"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4A22CA80"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51AE6F43"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7AD5FBA1"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563F8E3F"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708D5EB1"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7C62621B"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p w14:paraId="1E134FA3" w14:textId="77777777" w:rsidR="00026F7F" w:rsidRDefault="009A66F0">
            <w:pPr>
              <w:pStyle w:val="TableText"/>
              <w:widowControl/>
              <w:adjustRightInd w:val="0"/>
              <w:snapToGrid w:val="0"/>
              <w:spacing w:before="176" w:line="240" w:lineRule="exact"/>
              <w:ind w:left="125" w:firstLineChars="100" w:firstLine="212"/>
              <w:textAlignment w:val="baseline"/>
              <w:outlineLvl w:val="0"/>
              <w:rPr>
                <w:spacing w:val="6"/>
                <w:lang w:eastAsia="zh-CN"/>
              </w:rPr>
            </w:pPr>
            <w:r>
              <w:rPr>
                <w:rFonts w:hint="eastAsia"/>
                <w:spacing w:val="6"/>
                <w:lang w:eastAsia="zh-CN"/>
              </w:rPr>
              <w:t>其它要求</w:t>
            </w:r>
          </w:p>
        </w:tc>
        <w:tc>
          <w:tcPr>
            <w:tcW w:w="4297" w:type="pct"/>
            <w:shd w:val="clear" w:color="auto" w:fill="auto"/>
          </w:tcPr>
          <w:p w14:paraId="38512CBC" w14:textId="61F96E53"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1</w:t>
            </w:r>
            <w:r>
              <w:rPr>
                <w:rFonts w:hint="eastAsia"/>
                <w:spacing w:val="6"/>
                <w:lang w:eastAsia="zh-CN"/>
              </w:rPr>
              <w:t>.中标人逾期交货的，每天向采购人偿付违约货款额0.5‰违约金，超过15天采购人有权解除合同，中标人应按合同总金额的30%向采购人支付违约金，并承担因此给采购人造成经济损失。</w:t>
            </w:r>
          </w:p>
          <w:p w14:paraId="209E76D6" w14:textId="5C95BECB"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2</w:t>
            </w:r>
            <w:r>
              <w:rPr>
                <w:rFonts w:hint="eastAsia"/>
                <w:spacing w:val="6"/>
                <w:lang w:eastAsia="zh-CN"/>
              </w:rPr>
              <w:t>.在安装期间，未按安全文明作业规范要求进行的，尤其是违犯工完场清和禁烟规定的，限期整改不合格的，视情节严重情况扣除服务费</w:t>
            </w:r>
            <w:r>
              <w:rPr>
                <w:spacing w:val="6"/>
                <w:lang w:eastAsia="zh-CN"/>
              </w:rPr>
              <w:t>10-1000</w:t>
            </w:r>
            <w:r>
              <w:rPr>
                <w:rFonts w:hint="eastAsia"/>
                <w:spacing w:val="6"/>
                <w:lang w:eastAsia="zh-CN"/>
              </w:rPr>
              <w:t>元</w:t>
            </w:r>
            <w:r>
              <w:rPr>
                <w:spacing w:val="6"/>
                <w:lang w:eastAsia="zh-CN"/>
              </w:rPr>
              <w:t>/</w:t>
            </w:r>
            <w:r>
              <w:rPr>
                <w:rFonts w:hint="eastAsia"/>
                <w:spacing w:val="6"/>
                <w:lang w:eastAsia="zh-CN"/>
              </w:rPr>
              <w:t xml:space="preserve">次。 </w:t>
            </w:r>
          </w:p>
          <w:p w14:paraId="0016EFB5" w14:textId="68A95760" w:rsidR="00026F7F" w:rsidRDefault="009A66F0">
            <w:pPr>
              <w:pStyle w:val="TableText"/>
              <w:widowControl/>
              <w:adjustRightInd w:val="0"/>
              <w:snapToGrid w:val="0"/>
              <w:spacing w:before="176" w:line="240" w:lineRule="exact"/>
              <w:ind w:left="125"/>
              <w:textAlignment w:val="baseline"/>
              <w:outlineLvl w:val="0"/>
              <w:rPr>
                <w:spacing w:val="6"/>
                <w:lang w:eastAsia="zh-CN"/>
              </w:rPr>
            </w:pPr>
            <w:r>
              <w:rPr>
                <w:spacing w:val="6"/>
                <w:lang w:eastAsia="zh-CN"/>
              </w:rPr>
              <w:t>3</w:t>
            </w:r>
            <w:r>
              <w:rPr>
                <w:rFonts w:hint="eastAsia"/>
                <w:spacing w:val="6"/>
                <w:lang w:eastAsia="zh-CN"/>
              </w:rPr>
              <w:t>.发生其他安装和维保不合格情况的，限期整改不合格的，视情节严重情况扣除服务费</w:t>
            </w:r>
            <w:r>
              <w:rPr>
                <w:spacing w:val="6"/>
                <w:lang w:eastAsia="zh-CN"/>
              </w:rPr>
              <w:t>10-1000</w:t>
            </w:r>
            <w:r>
              <w:rPr>
                <w:rFonts w:hint="eastAsia"/>
                <w:spacing w:val="6"/>
                <w:lang w:eastAsia="zh-CN"/>
              </w:rPr>
              <w:t>元</w:t>
            </w:r>
            <w:r>
              <w:rPr>
                <w:spacing w:val="6"/>
                <w:lang w:eastAsia="zh-CN"/>
              </w:rPr>
              <w:t>/</w:t>
            </w:r>
            <w:r>
              <w:rPr>
                <w:rFonts w:hint="eastAsia"/>
                <w:spacing w:val="6"/>
                <w:lang w:eastAsia="zh-CN"/>
              </w:rPr>
              <w:t>次。情节特别严重，导致项目无法实施的，采购人免责终止服务合同。</w:t>
            </w:r>
          </w:p>
          <w:p w14:paraId="288E2F4A" w14:textId="239549A0" w:rsidR="009F0F26" w:rsidRDefault="009F0F26" w:rsidP="009F0F26">
            <w:pPr>
              <w:pStyle w:val="TableText"/>
              <w:widowControl/>
              <w:adjustRightInd w:val="0"/>
              <w:snapToGrid w:val="0"/>
              <w:spacing w:before="176" w:line="240" w:lineRule="exact"/>
              <w:ind w:left="125"/>
              <w:textAlignment w:val="baseline"/>
              <w:outlineLvl w:val="0"/>
              <w:rPr>
                <w:spacing w:val="6"/>
                <w:lang w:eastAsia="zh-CN"/>
              </w:rPr>
            </w:pPr>
            <w:r>
              <w:rPr>
                <w:rFonts w:hint="eastAsia"/>
                <w:spacing w:val="6"/>
                <w:lang w:eastAsia="zh-CN"/>
              </w:rPr>
              <w:t>4</w:t>
            </w:r>
            <w:r>
              <w:rPr>
                <w:spacing w:val="6"/>
                <w:lang w:eastAsia="zh-CN"/>
              </w:rPr>
              <w:t>.</w:t>
            </w:r>
            <w:r w:rsidRPr="009F0F26">
              <w:rPr>
                <w:rFonts w:hint="eastAsia"/>
                <w:lang w:eastAsia="zh-CN"/>
              </w:rPr>
              <w:t xml:space="preserve"> </w:t>
            </w:r>
            <w:r>
              <w:rPr>
                <w:rFonts w:hint="eastAsia"/>
                <w:lang w:eastAsia="zh-CN"/>
              </w:rPr>
              <w:t>产品</w:t>
            </w:r>
            <w:r w:rsidRPr="009F0F26">
              <w:rPr>
                <w:rFonts w:hint="eastAsia"/>
                <w:spacing w:val="6"/>
                <w:lang w:eastAsia="zh-CN"/>
              </w:rPr>
              <w:t>符合国家标准（如</w:t>
            </w:r>
            <w:r w:rsidRPr="009F0F26">
              <w:rPr>
                <w:spacing w:val="6"/>
                <w:lang w:eastAsia="zh-CN"/>
              </w:rPr>
              <w:t>GB/T 19232</w:t>
            </w:r>
            <w:r w:rsidRPr="009F0F26">
              <w:rPr>
                <w:rFonts w:hint="eastAsia"/>
                <w:spacing w:val="6"/>
                <w:lang w:eastAsia="zh-CN"/>
              </w:rPr>
              <w:t>《风机盘管机组》）、行业规范及招标文件技术要求，提供第三方检测报告。设备附件（如电机、阀门）需为原厂正品，</w:t>
            </w:r>
            <w:proofErr w:type="gramStart"/>
            <w:r w:rsidRPr="009F0F26">
              <w:rPr>
                <w:rFonts w:hint="eastAsia"/>
                <w:spacing w:val="6"/>
                <w:lang w:eastAsia="zh-CN"/>
              </w:rPr>
              <w:t>附品牌</w:t>
            </w:r>
            <w:proofErr w:type="gramEnd"/>
            <w:r w:rsidRPr="009F0F26">
              <w:rPr>
                <w:rFonts w:hint="eastAsia"/>
                <w:spacing w:val="6"/>
                <w:lang w:eastAsia="zh-CN"/>
              </w:rPr>
              <w:t>及材质证明。</w:t>
            </w:r>
          </w:p>
          <w:p w14:paraId="31365751" w14:textId="77777777" w:rsidR="009F0F26" w:rsidRPr="009F0F26" w:rsidRDefault="009F0F26" w:rsidP="009F0F26">
            <w:pPr>
              <w:pStyle w:val="TableText"/>
              <w:widowControl/>
              <w:adjustRightInd w:val="0"/>
              <w:snapToGrid w:val="0"/>
              <w:spacing w:before="176" w:line="240" w:lineRule="exact"/>
              <w:ind w:left="125"/>
              <w:textAlignment w:val="baseline"/>
              <w:outlineLvl w:val="0"/>
              <w:rPr>
                <w:rFonts w:hint="eastAsia"/>
                <w:spacing w:val="6"/>
                <w:lang w:eastAsia="zh-CN"/>
              </w:rPr>
            </w:pPr>
          </w:p>
          <w:p w14:paraId="2DF6E6BD" w14:textId="0C3789D8" w:rsidR="009F0F26" w:rsidRPr="009F0F26" w:rsidRDefault="009F0F26">
            <w:pPr>
              <w:pStyle w:val="TableText"/>
              <w:widowControl/>
              <w:adjustRightInd w:val="0"/>
              <w:snapToGrid w:val="0"/>
              <w:spacing w:before="176" w:line="240" w:lineRule="exact"/>
              <w:ind w:left="125"/>
              <w:textAlignment w:val="baseline"/>
              <w:outlineLvl w:val="0"/>
              <w:rPr>
                <w:rFonts w:hint="eastAsia"/>
                <w:spacing w:val="6"/>
                <w:lang w:eastAsia="zh-CN"/>
              </w:rPr>
            </w:pPr>
          </w:p>
          <w:p w14:paraId="4C2126EA" w14:textId="77777777" w:rsidR="00026F7F" w:rsidRDefault="00026F7F">
            <w:pPr>
              <w:pStyle w:val="TableText"/>
              <w:widowControl/>
              <w:adjustRightInd w:val="0"/>
              <w:snapToGrid w:val="0"/>
              <w:spacing w:before="176" w:line="240" w:lineRule="exact"/>
              <w:ind w:left="125"/>
              <w:textAlignment w:val="baseline"/>
              <w:outlineLvl w:val="0"/>
              <w:rPr>
                <w:spacing w:val="6"/>
                <w:lang w:eastAsia="zh-CN"/>
              </w:rPr>
            </w:pPr>
          </w:p>
        </w:tc>
      </w:tr>
    </w:tbl>
    <w:p w14:paraId="3E3D0D83" w14:textId="77777777" w:rsidR="00026F7F" w:rsidRDefault="00026F7F"/>
    <w:p w14:paraId="6E907B85" w14:textId="77777777" w:rsidR="009F0F26" w:rsidRPr="009F0F26" w:rsidRDefault="009F0F26">
      <w:pPr>
        <w:rPr>
          <w:rFonts w:hint="eastAsia"/>
        </w:rPr>
      </w:pPr>
      <w:bookmarkStart w:id="0" w:name="_GoBack"/>
      <w:bookmarkEnd w:id="0"/>
    </w:p>
    <w:sectPr w:rsidR="009F0F26" w:rsidRPr="009F0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7F"/>
    <w:rsid w:val="00026F7F"/>
    <w:rsid w:val="00781587"/>
    <w:rsid w:val="00805F0F"/>
    <w:rsid w:val="009A66F0"/>
    <w:rsid w:val="009F0F26"/>
    <w:rsid w:val="00B066A1"/>
    <w:rsid w:val="00F01DFA"/>
    <w:rsid w:val="3D1B504E"/>
    <w:rsid w:val="4AA04DE4"/>
    <w:rsid w:val="4B2477C4"/>
    <w:rsid w:val="554923BF"/>
    <w:rsid w:val="63844E4C"/>
    <w:rsid w:val="7BE424D4"/>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A14D74-F8CD-4C86-9A60-7A0AD31B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val="0"/>
      <w:spacing w:before="100" w:beforeAutospacing="1" w:after="100" w:afterAutospacing="1"/>
    </w:pPr>
    <w:rPr>
      <w:rFonts w:cs="Times New Roman"/>
      <w:sz w:val="24"/>
      <w:szCs w:val="24"/>
    </w:rPr>
  </w:style>
  <w:style w:type="paragraph" w:customStyle="1" w:styleId="TableText">
    <w:name w:val="Table Text"/>
    <w:semiHidden/>
    <w:qFormat/>
    <w:pPr>
      <w:widowControl w:val="0"/>
      <w:jc w:val="both"/>
    </w:pPr>
    <w:rPr>
      <w:rFonts w:ascii="微软雅黑" w:eastAsia="微软雅黑" w:hAnsi="微软雅黑" w:cs="微软雅黑"/>
      <w:kern w:val="2"/>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2025-04-16T08:37:00Z</dcterms:created>
  <dcterms:modified xsi:type="dcterms:W3CDTF">2025-05-26T02:45:00Z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0ECF8067064844C18D4135BADE2BF8A6_12</vt:lpwstr>
  </property>
</Properties>
</file>