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0B2F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输液泵</w:t>
      </w:r>
      <w:r>
        <w:rPr>
          <w:rFonts w:hint="eastAsia"/>
          <w:b/>
          <w:bCs/>
          <w:sz w:val="24"/>
          <w:szCs w:val="24"/>
          <w:lang w:val="en-US" w:eastAsia="zh-CN"/>
        </w:rPr>
        <w:t>需求</w:t>
      </w:r>
      <w:r>
        <w:rPr>
          <w:rFonts w:hint="eastAsia"/>
          <w:b/>
          <w:bCs/>
          <w:sz w:val="24"/>
          <w:szCs w:val="24"/>
        </w:rPr>
        <w:t>参数</w:t>
      </w:r>
    </w:p>
    <w:p w14:paraId="2EEFD21A"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适用于</w:t>
      </w:r>
      <w:r>
        <w:t>ICU、手术室、儿科等科室使用，用于精确输液。</w:t>
      </w:r>
    </w:p>
    <w:p w14:paraId="7A47A258">
      <w:r>
        <w:rPr>
          <w:rFonts w:hint="eastAsia" w:ascii="宋体" w:hAnsi="宋体" w:eastAsia="宋体" w:cs="宋体"/>
        </w:rPr>
        <w:t>▲</w:t>
      </w:r>
      <w:r>
        <w:t>2.安全防护类型：CFI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至少或者优于</w:t>
      </w:r>
      <w:r>
        <w:t>IP</w:t>
      </w:r>
      <w:r>
        <w:rPr>
          <w:rFonts w:hint="eastAsia"/>
          <w:lang w:val="en-US" w:eastAsia="zh-CN"/>
        </w:rPr>
        <w:t>2</w:t>
      </w:r>
      <w:r>
        <w:t>4。</w:t>
      </w:r>
    </w:p>
    <w:p w14:paraId="1526D3C1">
      <w:r>
        <w:t>3.在线动态压力监测，可实时显示当前压力数值。</w:t>
      </w:r>
    </w:p>
    <w:p w14:paraId="422FCB6C">
      <w:r>
        <w:t>4.压力报警阈值</w:t>
      </w:r>
      <w:r>
        <w:rPr>
          <w:rFonts w:hint="eastAsia"/>
          <w:lang w:val="en-US" w:eastAsia="zh-CN"/>
        </w:rPr>
        <w:t>多</w:t>
      </w:r>
      <w:r>
        <w:t>档可调。</w:t>
      </w:r>
    </w:p>
    <w:p w14:paraId="1F28D58C"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t>5.</w:t>
      </w:r>
      <w:r>
        <w:rPr>
          <w:rFonts w:hint="eastAsia"/>
          <w:lang w:val="en-US" w:eastAsia="zh-CN"/>
        </w:rPr>
        <w:t>具备</w:t>
      </w:r>
      <w:r>
        <w:t>阻塞回撤功能</w:t>
      </w:r>
      <w:r>
        <w:rPr>
          <w:rFonts w:hint="eastAsia"/>
          <w:lang w:eastAsia="zh-CN"/>
        </w:rPr>
        <w:t>，</w:t>
      </w:r>
      <w:r>
        <w:t>当管路阻塞报警时，自动回撤管路压力</w:t>
      </w:r>
      <w:r>
        <w:rPr>
          <w:rFonts w:hint="eastAsia"/>
          <w:lang w:eastAsia="zh-CN"/>
        </w:rPr>
        <w:t>。</w:t>
      </w:r>
    </w:p>
    <w:p w14:paraId="64492E18">
      <w:r>
        <w:rPr>
          <w:rFonts w:hint="eastAsia" w:ascii="宋体" w:hAnsi="宋体" w:eastAsia="宋体" w:cs="宋体"/>
        </w:rPr>
        <w:t>▲</w:t>
      </w:r>
      <w:r>
        <w:t>6.防重力自由流功能</w:t>
      </w:r>
      <w:r>
        <w:rPr>
          <w:rFonts w:hint="eastAsia"/>
          <w:lang w:eastAsia="zh-CN"/>
        </w:rPr>
        <w:t>，</w:t>
      </w:r>
      <w:r>
        <w:t>泵门打开时，防自由流夹自动关闭，防止液体任意流出。</w:t>
      </w:r>
    </w:p>
    <w:p w14:paraId="4E666CE5"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</w:rPr>
        <w:t>▲</w:t>
      </w:r>
      <w:r>
        <w:t>7.</w:t>
      </w:r>
      <w:r>
        <w:rPr>
          <w:rFonts w:hint="eastAsia"/>
          <w:lang w:val="en-US" w:eastAsia="zh-CN"/>
        </w:rPr>
        <w:t>具备</w:t>
      </w:r>
      <w:r>
        <w:t>超声气泡探头可探测≥</w:t>
      </w:r>
      <w:r>
        <w:rPr>
          <w:rFonts w:hint="eastAsia"/>
          <w:lang w:val="en-US" w:eastAsia="zh-CN"/>
        </w:rPr>
        <w:t>25</w:t>
      </w:r>
      <w:r>
        <w:t>ul的单个</w:t>
      </w:r>
      <w:bookmarkStart w:id="2" w:name="_GoBack"/>
      <w:bookmarkEnd w:id="2"/>
      <w:r>
        <w:t>气泡，单个气泡大小分</w:t>
      </w:r>
      <w:r>
        <w:rPr>
          <w:rFonts w:hint="eastAsia"/>
          <w:lang w:val="en-US" w:eastAsia="zh-CN"/>
        </w:rPr>
        <w:t>为25</w:t>
      </w:r>
      <w:r>
        <w:t>ul、50ul、100ul</w:t>
      </w:r>
      <w:r>
        <w:rPr>
          <w:rFonts w:hint="eastAsia"/>
        </w:rPr>
        <w:t>、</w:t>
      </w:r>
      <w:r>
        <w:t>250ul、500ul、</w:t>
      </w:r>
      <w:r>
        <w:rPr>
          <w:rFonts w:hint="eastAsia"/>
          <w:lang w:val="en-US" w:eastAsia="zh-CN"/>
        </w:rPr>
        <w:t>5</w:t>
      </w:r>
      <w:r>
        <w:t>00ul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800</w:t>
      </w:r>
      <w:r>
        <w:t>ul</w:t>
      </w:r>
      <w:r>
        <w:rPr>
          <w:rFonts w:hint="eastAsia"/>
          <w:lang w:val="en-US" w:eastAsia="zh-CN"/>
        </w:rPr>
        <w:t>中的任意</w:t>
      </w:r>
      <w:r>
        <w:t>5档可调</w:t>
      </w:r>
      <w:r>
        <w:rPr>
          <w:rFonts w:hint="eastAsia"/>
          <w:lang w:eastAsia="zh-CN"/>
        </w:rPr>
        <w:t>。</w:t>
      </w:r>
    </w:p>
    <w:p w14:paraId="7F4A18C9">
      <w:r>
        <w:t>8.自动键盘锁ON/OFF</w:t>
      </w:r>
      <w:r>
        <w:rPr>
          <w:rFonts w:hint="eastAsia"/>
          <w:lang w:eastAsia="zh-CN"/>
        </w:rPr>
        <w:t>，</w:t>
      </w:r>
      <w:r>
        <w:t>锁键盘时间1-5min可调。</w:t>
      </w:r>
    </w:p>
    <w:p w14:paraId="3885E98A">
      <w:r>
        <w:t>9.满足救护车标准，适合在户外急救和车载情况下使用。</w:t>
      </w:r>
    </w:p>
    <w:p w14:paraId="5A392F73">
      <w:r>
        <w:t>10.全挤压蠕动输注，精度≤±5%。</w:t>
      </w:r>
    </w:p>
    <w:p w14:paraId="5B723A53">
      <w:r>
        <w:rPr>
          <w:rFonts w:hint="eastAsia" w:ascii="宋体" w:hAnsi="宋体" w:eastAsia="宋体" w:cs="宋体"/>
        </w:rPr>
        <w:t>▲</w:t>
      </w:r>
      <w:r>
        <w:t>11.在线滴定功能：不中断输液</w:t>
      </w:r>
      <w:r>
        <w:rPr>
          <w:rFonts w:hint="eastAsia"/>
          <w:lang w:val="en-US" w:eastAsia="zh-CN"/>
        </w:rPr>
        <w:t>情况下可调</w:t>
      </w:r>
      <w:r>
        <w:t>速率。</w:t>
      </w:r>
    </w:p>
    <w:p w14:paraId="5781A5E5">
      <w:r>
        <w:t>▲12.速率范围：0.1-1500ml/h,递增：0.1ml。</w:t>
      </w:r>
    </w:p>
    <w:p w14:paraId="27896FA8">
      <w:r>
        <w:t>13.预置总量范围：0.1-9999ml，递增：0.1ml。</w:t>
      </w:r>
    </w:p>
    <w:p w14:paraId="1C19F73A">
      <w:bookmarkStart w:id="0" w:name="_Hlk148434044"/>
      <w:r>
        <w:t>▲</w:t>
      </w:r>
      <w:bookmarkEnd w:id="0"/>
      <w:r>
        <w:t>14.快推“bolus”：0.1-1500ml/h，以0.1ml/h递增，同步显示给入的快推“bolus”量，具有自动和手动快推“bolus”可选。</w:t>
      </w:r>
    </w:p>
    <w:p w14:paraId="05541546">
      <w:r>
        <w:t>15.KVO：0.1-5.0ml/h可调，步进0.1ml/h。</w:t>
      </w:r>
    </w:p>
    <w:p w14:paraId="7FDF551B">
      <w:bookmarkStart w:id="1" w:name="_Hlk148434019"/>
      <w:r>
        <w:t>▲</w:t>
      </w:r>
      <w:bookmarkEnd w:id="1"/>
      <w:r>
        <w:t>16.可预存≥20种输液器品牌规格，可校准自定义输液器。</w:t>
      </w:r>
    </w:p>
    <w:p w14:paraId="65E44088">
      <w:r>
        <w:t>17.屏幕≥</w:t>
      </w:r>
      <w:r>
        <w:rPr>
          <w:rFonts w:hint="eastAsia"/>
          <w:lang w:val="en-US" w:eastAsia="zh-CN"/>
        </w:rPr>
        <w:t>2.8</w:t>
      </w:r>
      <w:r>
        <w:t>英寸，同屏显示：速率、当前输液状态、待入量、累计量、输液器品牌、药物名称、电池容量、报警压力档位和在线压力、报警信息。</w:t>
      </w:r>
    </w:p>
    <w:p w14:paraId="197D63F7">
      <w:r>
        <w:t>18.整机重量</w:t>
      </w:r>
      <w:r>
        <w:rPr>
          <w:rFonts w:hint="eastAsia"/>
        </w:rPr>
        <w:t>不超过</w:t>
      </w:r>
      <w:r>
        <w:t>1.6kg，主机自带提手，方便携带。</w:t>
      </w:r>
    </w:p>
    <w:p w14:paraId="7CF88DE2">
      <w:r>
        <w:t>19.</w:t>
      </w:r>
      <w:r>
        <w:rPr>
          <w:rFonts w:hint="eastAsia"/>
          <w:lang w:val="en-US" w:eastAsia="zh-CN"/>
        </w:rPr>
        <w:t>具备至少</w:t>
      </w:r>
      <w:r>
        <w:t>三级报警，以声光提示，</w:t>
      </w:r>
      <w:r>
        <w:rPr>
          <w:rFonts w:hint="eastAsia"/>
        </w:rPr>
        <w:t>同时显示具体报警信息。</w:t>
      </w:r>
      <w:r>
        <w:t>.高级别</w:t>
      </w:r>
      <w:r>
        <w:rPr>
          <w:rFonts w:hint="eastAsia"/>
        </w:rPr>
        <w:t>报警</w:t>
      </w:r>
      <w:r>
        <w:t>:阻塞</w:t>
      </w:r>
      <w:r>
        <w:rPr>
          <w:rFonts w:hint="eastAsia"/>
        </w:rPr>
        <w:t>、</w:t>
      </w:r>
      <w:r>
        <w:t>完成、系统故障、滴速异常、电池耗尽、气泡、门开、KVO完成、空瓶。中级别</w:t>
      </w:r>
      <w:r>
        <w:rPr>
          <w:rFonts w:hint="eastAsia"/>
        </w:rPr>
        <w:t>报警</w:t>
      </w:r>
      <w:r>
        <w:t>:系统异常，待机时间结束。低级别</w:t>
      </w:r>
      <w:r>
        <w:rPr>
          <w:rFonts w:hint="eastAsia"/>
        </w:rPr>
        <w:t>报警</w:t>
      </w:r>
      <w:r>
        <w:t>:无操作、电池电量低、接近完成、网电源脱落、未安装输液管、通讯中断。</w:t>
      </w:r>
    </w:p>
    <w:p w14:paraId="53B51FB3">
      <w:r>
        <w:t>20.具有</w:t>
      </w:r>
      <w:r>
        <w:rPr>
          <w:rFonts w:hint="eastAsia"/>
        </w:rPr>
        <w:t>至少</w:t>
      </w:r>
      <w:r>
        <w:t>3种输液模式可选：速度模式、时间模式、体重模式。</w:t>
      </w:r>
    </w:p>
    <w:p w14:paraId="7CC3897C">
      <w:r>
        <w:t>▲21.电池工作时间≥4小时（按25ml/h计）。</w:t>
      </w:r>
    </w:p>
    <w:p w14:paraId="4E44D638">
      <w:r>
        <w:t>22.供电：AC100V-240V，50/60Hz，DC10-16V。</w:t>
      </w:r>
    </w:p>
    <w:p w14:paraId="05266989">
      <w:r>
        <w:t>23.</w:t>
      </w:r>
      <w:r>
        <w:rPr>
          <w:rFonts w:hint="eastAsia"/>
          <w:lang w:val="en-US" w:eastAsia="zh-CN"/>
        </w:rPr>
        <w:t>具备</w:t>
      </w:r>
      <w:r>
        <w:t>RS232接口：数据传输、护士呼叫、DC连接。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UxNzZkMmQ3N2IyYzdlZDQxMzZlOTA3MjhlYmU3MTIifQ=="/>
  </w:docVars>
  <w:rsids>
    <w:rsidRoot w:val="00B50B25"/>
    <w:rsid w:val="000D05E8"/>
    <w:rsid w:val="000E3BB5"/>
    <w:rsid w:val="00207013"/>
    <w:rsid w:val="003800E7"/>
    <w:rsid w:val="003E2FA6"/>
    <w:rsid w:val="005B3437"/>
    <w:rsid w:val="007C452C"/>
    <w:rsid w:val="00991826"/>
    <w:rsid w:val="00B50B25"/>
    <w:rsid w:val="00D030D7"/>
    <w:rsid w:val="044C50BA"/>
    <w:rsid w:val="05467D5B"/>
    <w:rsid w:val="06155F13"/>
    <w:rsid w:val="06A27213"/>
    <w:rsid w:val="10D91A83"/>
    <w:rsid w:val="13F37300"/>
    <w:rsid w:val="14411E19"/>
    <w:rsid w:val="15981F0D"/>
    <w:rsid w:val="1AD5775F"/>
    <w:rsid w:val="1E957931"/>
    <w:rsid w:val="1F6D7F66"/>
    <w:rsid w:val="1FCC13AA"/>
    <w:rsid w:val="20B63B8F"/>
    <w:rsid w:val="22EE13BE"/>
    <w:rsid w:val="24084702"/>
    <w:rsid w:val="24DB1E16"/>
    <w:rsid w:val="2B9D7E25"/>
    <w:rsid w:val="2DD45655"/>
    <w:rsid w:val="30000983"/>
    <w:rsid w:val="313C3C3D"/>
    <w:rsid w:val="344C063B"/>
    <w:rsid w:val="368340BC"/>
    <w:rsid w:val="39290F4A"/>
    <w:rsid w:val="3BD57167"/>
    <w:rsid w:val="40EB4D37"/>
    <w:rsid w:val="419929E5"/>
    <w:rsid w:val="424961B9"/>
    <w:rsid w:val="429A4C67"/>
    <w:rsid w:val="431E7646"/>
    <w:rsid w:val="4BD034A7"/>
    <w:rsid w:val="4BFC24EE"/>
    <w:rsid w:val="4D330192"/>
    <w:rsid w:val="50C335DB"/>
    <w:rsid w:val="52B07B8F"/>
    <w:rsid w:val="534E1882"/>
    <w:rsid w:val="59C83A10"/>
    <w:rsid w:val="5A67147B"/>
    <w:rsid w:val="5F3538F6"/>
    <w:rsid w:val="5FB962D5"/>
    <w:rsid w:val="617050B9"/>
    <w:rsid w:val="63155F18"/>
    <w:rsid w:val="65FE0EE5"/>
    <w:rsid w:val="67C25F42"/>
    <w:rsid w:val="6C823EF2"/>
    <w:rsid w:val="72F35B4A"/>
    <w:rsid w:val="7386076C"/>
    <w:rsid w:val="7B0F7299"/>
    <w:rsid w:val="7C6070AC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726</Words>
  <Characters>959</Characters>
  <Lines>7</Lines>
  <Paragraphs>2</Paragraphs>
  <TotalTime>17</TotalTime>
  <ScaleCrop>false</ScaleCrop>
  <LinksUpToDate>false</LinksUpToDate>
  <CharactersWithSpaces>959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2023-10-17T00:00:00Z</dcterms:created>
  <dc:creator>建勇 周</dc:creator>
  <cp:lastModifiedBy>福记</cp:lastModifiedBy>
  <cp:lastPrinted>2023-10-18T07:54:00Z</cp:lastPrinted>
  <dcterms:modified xsi:type="dcterms:W3CDTF">2025-05-07T01:14:51Z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BB71B99EE2B046BCAC1A817F1CD3B2E6_12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