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3C" w:rsidRDefault="00C87EC9">
      <w:pPr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采购</w:t>
      </w:r>
      <w:r w:rsidR="00A74AB2" w:rsidRPr="00FC5C44">
        <w:rPr>
          <w:rFonts w:asciiTheme="minorEastAsia" w:hAnsiTheme="minorEastAsia"/>
          <w:sz w:val="36"/>
          <w:szCs w:val="36"/>
        </w:rPr>
        <w:t>需</w:t>
      </w:r>
      <w:r w:rsidR="00A74AB2" w:rsidRPr="00FC5C44">
        <w:rPr>
          <w:sz w:val="36"/>
          <w:szCs w:val="36"/>
        </w:rPr>
        <w:t>求</w:t>
      </w:r>
    </w:p>
    <w:p w:rsidR="009D6A19" w:rsidRPr="009D6A19" w:rsidRDefault="009D6A1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项目名称：老年中心</w:t>
      </w:r>
      <w:r w:rsidRPr="009D6A19">
        <w:rPr>
          <w:rFonts w:asciiTheme="minorEastAsia" w:hAnsiTheme="minorEastAsia" w:hint="eastAsia"/>
          <w:sz w:val="28"/>
          <w:szCs w:val="28"/>
        </w:rPr>
        <w:t>大楼</w:t>
      </w:r>
      <w:r w:rsidR="00A56986">
        <w:rPr>
          <w:rFonts w:asciiTheme="minorEastAsia" w:hAnsiTheme="minorEastAsia" w:hint="eastAsia"/>
          <w:sz w:val="28"/>
          <w:szCs w:val="28"/>
        </w:rPr>
        <w:t>检验科和</w:t>
      </w:r>
      <w:r w:rsidRPr="009D6A19">
        <w:rPr>
          <w:rFonts w:asciiTheme="minorEastAsia" w:hAnsiTheme="minorEastAsia" w:hint="eastAsia"/>
          <w:sz w:val="28"/>
          <w:szCs w:val="28"/>
        </w:rPr>
        <w:t>ICU门禁及摄像头</w:t>
      </w:r>
      <w:r w:rsidR="00A56986">
        <w:rPr>
          <w:rFonts w:asciiTheme="minorEastAsia" w:hAnsiTheme="minorEastAsia" w:hint="eastAsia"/>
          <w:sz w:val="28"/>
          <w:szCs w:val="28"/>
        </w:rPr>
        <w:t>紧急</w:t>
      </w:r>
      <w:r w:rsidRPr="009D6A19">
        <w:rPr>
          <w:rFonts w:asciiTheme="minorEastAsia" w:hAnsiTheme="minorEastAsia" w:hint="eastAsia"/>
          <w:sz w:val="28"/>
          <w:szCs w:val="28"/>
        </w:rPr>
        <w:t>采购安装</w:t>
      </w:r>
    </w:p>
    <w:p w:rsidR="004208A9" w:rsidRDefault="004208A9" w:rsidP="000351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03513C">
        <w:rPr>
          <w:rFonts w:hint="eastAsia"/>
          <w:sz w:val="28"/>
          <w:szCs w:val="28"/>
        </w:rPr>
        <w:t>视频监控系统</w:t>
      </w:r>
    </w:p>
    <w:p w:rsidR="004208A9" w:rsidRDefault="004208A9" w:rsidP="004208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56986">
        <w:rPr>
          <w:rFonts w:hint="eastAsia"/>
          <w:sz w:val="28"/>
          <w:szCs w:val="28"/>
        </w:rPr>
        <w:t xml:space="preserve"> </w:t>
      </w:r>
      <w:r w:rsidR="00A56986" w:rsidRPr="00A56986">
        <w:rPr>
          <w:rFonts w:asciiTheme="minorEastAsia" w:hAnsiTheme="minorEastAsia" w:hint="eastAsia"/>
          <w:sz w:val="28"/>
          <w:szCs w:val="28"/>
        </w:rPr>
        <w:t>ICU</w:t>
      </w:r>
      <w:r w:rsidR="0003513C" w:rsidRPr="0003513C">
        <w:rPr>
          <w:rFonts w:hint="eastAsia"/>
          <w:sz w:val="28"/>
          <w:szCs w:val="28"/>
        </w:rPr>
        <w:t>采购并安装</w:t>
      </w:r>
      <w:r w:rsidR="0003513C" w:rsidRPr="0003513C">
        <w:rPr>
          <w:rFonts w:hint="eastAsia"/>
          <w:sz w:val="28"/>
          <w:szCs w:val="28"/>
        </w:rPr>
        <w:t xml:space="preserve"> 5 </w:t>
      </w:r>
      <w:r w:rsidR="0003513C" w:rsidRPr="0003513C">
        <w:rPr>
          <w:rFonts w:hint="eastAsia"/>
          <w:sz w:val="28"/>
          <w:szCs w:val="28"/>
        </w:rPr>
        <w:t>套</w:t>
      </w:r>
      <w:r w:rsidR="0003513C" w:rsidRPr="0003513C">
        <w:rPr>
          <w:rFonts w:hint="eastAsia"/>
          <w:sz w:val="28"/>
          <w:szCs w:val="28"/>
        </w:rPr>
        <w:t xml:space="preserve"> 5 </w:t>
      </w:r>
      <w:r w:rsidR="0003513C" w:rsidRPr="0003513C">
        <w:rPr>
          <w:rFonts w:hint="eastAsia"/>
          <w:sz w:val="28"/>
          <w:szCs w:val="28"/>
        </w:rPr>
        <w:t>人间病房、</w:t>
      </w:r>
      <w:r w:rsidR="0003513C" w:rsidRPr="0003513C">
        <w:rPr>
          <w:rFonts w:hint="eastAsia"/>
          <w:sz w:val="28"/>
          <w:szCs w:val="28"/>
        </w:rPr>
        <w:t xml:space="preserve">1 </w:t>
      </w:r>
      <w:r w:rsidR="0003513C" w:rsidRPr="0003513C">
        <w:rPr>
          <w:rFonts w:hint="eastAsia"/>
          <w:sz w:val="28"/>
          <w:szCs w:val="28"/>
        </w:rPr>
        <w:t>套</w:t>
      </w:r>
      <w:r w:rsidR="0003513C" w:rsidRPr="0003513C">
        <w:rPr>
          <w:rFonts w:hint="eastAsia"/>
          <w:sz w:val="28"/>
          <w:szCs w:val="28"/>
        </w:rPr>
        <w:t xml:space="preserve"> 6 </w:t>
      </w:r>
      <w:r w:rsidR="0003513C" w:rsidRPr="0003513C">
        <w:rPr>
          <w:rFonts w:hint="eastAsia"/>
          <w:sz w:val="28"/>
          <w:szCs w:val="28"/>
        </w:rPr>
        <w:t>人间病房、</w:t>
      </w:r>
      <w:r w:rsidR="0003513C" w:rsidRPr="0003513C">
        <w:rPr>
          <w:rFonts w:hint="eastAsia"/>
          <w:sz w:val="28"/>
          <w:szCs w:val="28"/>
        </w:rPr>
        <w:t xml:space="preserve">1 </w:t>
      </w:r>
      <w:r w:rsidR="0003513C" w:rsidRPr="0003513C">
        <w:rPr>
          <w:rFonts w:hint="eastAsia"/>
          <w:sz w:val="28"/>
          <w:szCs w:val="28"/>
        </w:rPr>
        <w:t>套单人间病房以及</w:t>
      </w:r>
      <w:r w:rsidR="0003513C" w:rsidRPr="0003513C">
        <w:rPr>
          <w:rFonts w:hint="eastAsia"/>
          <w:sz w:val="28"/>
          <w:szCs w:val="28"/>
        </w:rPr>
        <w:t xml:space="preserve"> 2 </w:t>
      </w:r>
      <w:r w:rsidR="0003513C" w:rsidRPr="0003513C">
        <w:rPr>
          <w:rFonts w:hint="eastAsia"/>
          <w:sz w:val="28"/>
          <w:szCs w:val="28"/>
        </w:rPr>
        <w:t>套谈话间的</w:t>
      </w:r>
      <w:r w:rsidR="0003513C">
        <w:rPr>
          <w:rFonts w:hint="eastAsia"/>
          <w:sz w:val="28"/>
          <w:szCs w:val="28"/>
        </w:rPr>
        <w:t>监控</w:t>
      </w:r>
      <w:r w:rsidR="0003513C" w:rsidRPr="0003513C">
        <w:rPr>
          <w:rFonts w:hint="eastAsia"/>
          <w:sz w:val="28"/>
          <w:szCs w:val="28"/>
        </w:rPr>
        <w:t>设施</w:t>
      </w:r>
      <w:r w:rsidR="00FC5C44" w:rsidRPr="00FC5C44">
        <w:rPr>
          <w:rFonts w:hint="eastAsia"/>
          <w:sz w:val="28"/>
          <w:szCs w:val="28"/>
        </w:rPr>
        <w:t>，安装</w:t>
      </w:r>
      <w:r w:rsidR="00FC5C44" w:rsidRPr="00FC5C44">
        <w:rPr>
          <w:rFonts w:hint="eastAsia"/>
          <w:sz w:val="28"/>
          <w:szCs w:val="28"/>
        </w:rPr>
        <w:t>16</w:t>
      </w:r>
      <w:r w:rsidR="00FC5C44" w:rsidRPr="00FC5C44">
        <w:rPr>
          <w:rFonts w:hint="eastAsia"/>
          <w:sz w:val="28"/>
          <w:szCs w:val="28"/>
        </w:rPr>
        <w:t>台</w:t>
      </w:r>
      <w:bookmarkStart w:id="0" w:name="OLE_LINK1"/>
      <w:proofErr w:type="gramStart"/>
      <w:r w:rsidR="00FC5C44" w:rsidRPr="00FC5C44">
        <w:rPr>
          <w:rFonts w:hint="eastAsia"/>
          <w:sz w:val="28"/>
          <w:szCs w:val="28"/>
        </w:rPr>
        <w:t>监控摄像机</w:t>
      </w:r>
      <w:bookmarkEnd w:id="0"/>
      <w:r w:rsidR="00C87EC9" w:rsidRPr="00FC5C44">
        <w:rPr>
          <w:rFonts w:hint="eastAsia"/>
          <w:sz w:val="28"/>
          <w:szCs w:val="28"/>
        </w:rPr>
        <w:t>监控摄像机</w:t>
      </w:r>
      <w:r w:rsidR="00C009EC" w:rsidRPr="00C009EC">
        <w:rPr>
          <w:rFonts w:hint="eastAsia"/>
          <w:sz w:val="28"/>
          <w:szCs w:val="28"/>
        </w:rPr>
        <w:t>红外云</w:t>
      </w:r>
      <w:proofErr w:type="gramEnd"/>
      <w:r w:rsidR="00C009EC" w:rsidRPr="00C009EC">
        <w:rPr>
          <w:rFonts w:hint="eastAsia"/>
          <w:sz w:val="28"/>
          <w:szCs w:val="28"/>
        </w:rPr>
        <w:t>台球机</w:t>
      </w:r>
      <w:r w:rsidR="00C87EC9">
        <w:rPr>
          <w:rFonts w:hint="eastAsia"/>
          <w:sz w:val="28"/>
          <w:szCs w:val="28"/>
        </w:rPr>
        <w:t>，</w:t>
      </w:r>
      <w:r w:rsidR="00C87EC9" w:rsidRPr="00C009EC">
        <w:rPr>
          <w:rFonts w:hint="eastAsia"/>
          <w:sz w:val="28"/>
          <w:szCs w:val="28"/>
        </w:rPr>
        <w:t>POE</w:t>
      </w:r>
      <w:r w:rsidR="00C87EC9">
        <w:rPr>
          <w:rFonts w:hint="eastAsia"/>
          <w:sz w:val="28"/>
          <w:szCs w:val="28"/>
        </w:rPr>
        <w:t>供电。</w:t>
      </w:r>
      <w:r w:rsidR="004B3F17" w:rsidRPr="00E6241B">
        <w:rPr>
          <w:rFonts w:hint="eastAsia"/>
          <w:sz w:val="28"/>
          <w:szCs w:val="28"/>
        </w:rPr>
        <w:t>从弱电井布线至各个监控点位及电梯厅</w:t>
      </w:r>
      <w:proofErr w:type="gramStart"/>
      <w:r w:rsidR="004B3F17" w:rsidRPr="00E6241B">
        <w:rPr>
          <w:rFonts w:hint="eastAsia"/>
          <w:sz w:val="28"/>
          <w:szCs w:val="28"/>
        </w:rPr>
        <w:t>和步梯间</w:t>
      </w:r>
      <w:proofErr w:type="gramEnd"/>
      <w:r w:rsidR="004B3F17" w:rsidRPr="00E6241B">
        <w:rPr>
          <w:rFonts w:hint="eastAsia"/>
          <w:sz w:val="28"/>
          <w:szCs w:val="28"/>
        </w:rPr>
        <w:t>以及医生办公室及谈话间</w:t>
      </w:r>
      <w:r w:rsidR="004B3F17">
        <w:rPr>
          <w:rFonts w:hint="eastAsia"/>
          <w:sz w:val="28"/>
          <w:szCs w:val="28"/>
        </w:rPr>
        <w:t>，</w:t>
      </w:r>
      <w:r w:rsidR="007261F2" w:rsidRPr="00E6241B">
        <w:rPr>
          <w:rFonts w:hint="eastAsia"/>
          <w:sz w:val="28"/>
          <w:szCs w:val="28"/>
        </w:rPr>
        <w:t>开通监控网络，</w:t>
      </w:r>
      <w:r w:rsidR="004B3F17" w:rsidRPr="00E6241B">
        <w:rPr>
          <w:rFonts w:hint="eastAsia"/>
          <w:sz w:val="28"/>
          <w:szCs w:val="28"/>
        </w:rPr>
        <w:t>接入医院视频平台</w:t>
      </w:r>
      <w:r w:rsidR="004B3F17">
        <w:rPr>
          <w:rFonts w:hint="eastAsia"/>
          <w:sz w:val="28"/>
          <w:szCs w:val="28"/>
        </w:rPr>
        <w:t>。</w:t>
      </w:r>
    </w:p>
    <w:p w:rsidR="00FC5C44" w:rsidRDefault="004208A9" w:rsidP="004208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03513C">
        <w:rPr>
          <w:rFonts w:hint="eastAsia"/>
          <w:sz w:val="28"/>
          <w:szCs w:val="28"/>
        </w:rPr>
        <w:t>摄像机应具备</w:t>
      </w:r>
      <w:r w:rsidRPr="00FC5C44">
        <w:rPr>
          <w:rFonts w:hint="eastAsia"/>
          <w:sz w:val="28"/>
          <w:szCs w:val="28"/>
        </w:rPr>
        <w:t>400</w:t>
      </w:r>
      <w:proofErr w:type="gramStart"/>
      <w:r w:rsidRPr="00FC5C44">
        <w:rPr>
          <w:rFonts w:hint="eastAsia"/>
          <w:sz w:val="28"/>
          <w:szCs w:val="28"/>
        </w:rPr>
        <w:t>万像</w:t>
      </w:r>
      <w:proofErr w:type="gramEnd"/>
      <w:r w:rsidRPr="00FC5C44">
        <w:rPr>
          <w:rFonts w:hint="eastAsia"/>
          <w:sz w:val="28"/>
          <w:szCs w:val="28"/>
        </w:rPr>
        <w:t>素</w:t>
      </w:r>
      <w:r w:rsidRPr="0003513C">
        <w:rPr>
          <w:rFonts w:hint="eastAsia"/>
          <w:sz w:val="28"/>
          <w:szCs w:val="28"/>
        </w:rPr>
        <w:t>高分辨率，能够清晰捕捉人员活动、医疗操作细节等画面，即使在低光照条件下也能正常工作，为事后查看提供可靠依据。</w:t>
      </w:r>
    </w:p>
    <w:p w:rsidR="004208A9" w:rsidRDefault="004208A9" w:rsidP="004208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03513C">
        <w:rPr>
          <w:rFonts w:hint="eastAsia"/>
          <w:sz w:val="28"/>
          <w:szCs w:val="28"/>
        </w:rPr>
        <w:t>拾音器功能：所配拾音器应灵敏捕捉现场声音，确保音频与视频同步录制，真实还原病房内的环境音，辅助医护人员了解病房实时动态，同时满足</w:t>
      </w:r>
      <w:r w:rsidR="00BD10C9">
        <w:rPr>
          <w:rFonts w:hint="eastAsia"/>
          <w:sz w:val="28"/>
          <w:szCs w:val="28"/>
        </w:rPr>
        <w:t>谈话间</w:t>
      </w:r>
      <w:proofErr w:type="gramStart"/>
      <w:r w:rsidR="00BD10C9">
        <w:rPr>
          <w:rFonts w:hint="eastAsia"/>
          <w:sz w:val="28"/>
          <w:szCs w:val="28"/>
        </w:rPr>
        <w:t>医</w:t>
      </w:r>
      <w:proofErr w:type="gramEnd"/>
      <w:r w:rsidR="00BD10C9">
        <w:rPr>
          <w:rFonts w:hint="eastAsia"/>
          <w:sz w:val="28"/>
          <w:szCs w:val="28"/>
        </w:rPr>
        <w:t>患对话录制</w:t>
      </w:r>
      <w:r w:rsidRPr="0003513C">
        <w:rPr>
          <w:rFonts w:hint="eastAsia"/>
          <w:sz w:val="28"/>
          <w:szCs w:val="28"/>
        </w:rPr>
        <w:t>需求。</w:t>
      </w:r>
    </w:p>
    <w:p w:rsidR="00E6241B" w:rsidRPr="00E6241B" w:rsidRDefault="00BD10C9" w:rsidP="00E6241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BD10C9">
        <w:rPr>
          <w:rFonts w:hint="eastAsia"/>
          <w:sz w:val="28"/>
          <w:szCs w:val="28"/>
        </w:rPr>
        <w:t xml:space="preserve"> </w:t>
      </w:r>
      <w:r w:rsidRPr="0003513C">
        <w:rPr>
          <w:rFonts w:hint="eastAsia"/>
          <w:sz w:val="28"/>
          <w:szCs w:val="28"/>
        </w:rPr>
        <w:t>供电方式：全部监控摄像机采用</w:t>
      </w:r>
      <w:r w:rsidRPr="0003513C">
        <w:rPr>
          <w:rFonts w:hint="eastAsia"/>
          <w:sz w:val="28"/>
          <w:szCs w:val="28"/>
        </w:rPr>
        <w:t xml:space="preserve"> POE</w:t>
      </w:r>
      <w:r w:rsidRPr="0003513C">
        <w:rPr>
          <w:rFonts w:hint="eastAsia"/>
          <w:sz w:val="28"/>
          <w:szCs w:val="28"/>
        </w:rPr>
        <w:t>（</w:t>
      </w:r>
      <w:r w:rsidRPr="0003513C">
        <w:rPr>
          <w:rFonts w:hint="eastAsia"/>
          <w:sz w:val="28"/>
          <w:szCs w:val="28"/>
        </w:rPr>
        <w:t>Power Over Ethernet</w:t>
      </w:r>
      <w:r w:rsidRPr="0003513C">
        <w:rPr>
          <w:rFonts w:hint="eastAsia"/>
          <w:sz w:val="28"/>
          <w:szCs w:val="28"/>
        </w:rPr>
        <w:t>）供电技术，通过以太网线</w:t>
      </w:r>
      <w:proofErr w:type="gramStart"/>
      <w:r w:rsidRPr="0003513C">
        <w:rPr>
          <w:rFonts w:hint="eastAsia"/>
          <w:sz w:val="28"/>
          <w:szCs w:val="28"/>
        </w:rPr>
        <w:t>缆</w:t>
      </w:r>
      <w:proofErr w:type="gramEnd"/>
      <w:r w:rsidRPr="0003513C">
        <w:rPr>
          <w:rFonts w:hint="eastAsia"/>
          <w:sz w:val="28"/>
          <w:szCs w:val="28"/>
        </w:rPr>
        <w:t>同时为设备传输数据和电力，简化布线结构，降低安装成本与故障风险，确保系统稳定运行。</w:t>
      </w:r>
      <w:r w:rsidR="004B3F17" w:rsidRPr="00E6241B">
        <w:rPr>
          <w:rFonts w:hint="eastAsia"/>
          <w:sz w:val="28"/>
          <w:szCs w:val="28"/>
        </w:rPr>
        <w:t xml:space="preserve"> </w:t>
      </w:r>
    </w:p>
    <w:p w:rsidR="00E6241B" w:rsidRDefault="00E6241B" w:rsidP="00E6241B">
      <w:pPr>
        <w:ind w:firstLineChars="200" w:firstLine="560"/>
        <w:rPr>
          <w:sz w:val="28"/>
          <w:szCs w:val="28"/>
        </w:rPr>
      </w:pPr>
      <w:r w:rsidRPr="00E6241B">
        <w:rPr>
          <w:rFonts w:hint="eastAsia"/>
          <w:sz w:val="28"/>
          <w:szCs w:val="28"/>
        </w:rPr>
        <w:t>4.</w:t>
      </w:r>
      <w:r w:rsidRPr="00E6241B">
        <w:rPr>
          <w:rFonts w:hint="eastAsia"/>
          <w:sz w:val="28"/>
          <w:szCs w:val="28"/>
        </w:rPr>
        <w:t>包含网络交换机安装上架调试，</w:t>
      </w:r>
    </w:p>
    <w:p w:rsidR="004208A9" w:rsidRPr="004208A9" w:rsidRDefault="00BD10C9" w:rsidP="00FC5C44">
      <w:pPr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二、</w:t>
      </w:r>
      <w:proofErr w:type="gramStart"/>
      <w:r w:rsidRPr="0003513C">
        <w:rPr>
          <w:rFonts w:hint="eastAsia"/>
          <w:sz w:val="28"/>
          <w:szCs w:val="28"/>
        </w:rPr>
        <w:t>门禁管</w:t>
      </w:r>
      <w:proofErr w:type="gramEnd"/>
      <w:r w:rsidRPr="0003513C">
        <w:rPr>
          <w:rFonts w:hint="eastAsia"/>
          <w:sz w:val="28"/>
          <w:szCs w:val="28"/>
        </w:rPr>
        <w:t>控系统</w:t>
      </w:r>
    </w:p>
    <w:p w:rsidR="00BD10C9" w:rsidRDefault="00BD10C9" w:rsidP="00FC5C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3513C">
        <w:rPr>
          <w:rFonts w:hint="eastAsia"/>
          <w:sz w:val="28"/>
          <w:szCs w:val="28"/>
        </w:rPr>
        <w:t>1. </w:t>
      </w:r>
      <w:r w:rsidRPr="0003513C">
        <w:rPr>
          <w:rFonts w:hint="eastAsia"/>
          <w:sz w:val="28"/>
          <w:szCs w:val="28"/>
        </w:rPr>
        <w:t>在</w:t>
      </w:r>
      <w:r w:rsidRPr="0003513C">
        <w:rPr>
          <w:rFonts w:hint="eastAsia"/>
          <w:sz w:val="28"/>
          <w:szCs w:val="28"/>
        </w:rPr>
        <w:t xml:space="preserve"> ICU </w:t>
      </w:r>
      <w:r w:rsidRPr="0003513C">
        <w:rPr>
          <w:rFonts w:hint="eastAsia"/>
          <w:sz w:val="28"/>
          <w:szCs w:val="28"/>
        </w:rPr>
        <w:t>的</w:t>
      </w:r>
      <w:r w:rsidRPr="0003513C">
        <w:rPr>
          <w:rFonts w:hint="eastAsia"/>
          <w:sz w:val="28"/>
          <w:szCs w:val="28"/>
        </w:rPr>
        <w:t xml:space="preserve"> 4 </w:t>
      </w:r>
      <w:proofErr w:type="gramStart"/>
      <w:r w:rsidRPr="0003513C">
        <w:rPr>
          <w:rFonts w:hint="eastAsia"/>
          <w:sz w:val="28"/>
          <w:szCs w:val="28"/>
        </w:rPr>
        <w:t>个</w:t>
      </w:r>
      <w:proofErr w:type="gramEnd"/>
      <w:r w:rsidR="009D6A19">
        <w:rPr>
          <w:rFonts w:hint="eastAsia"/>
          <w:sz w:val="28"/>
          <w:szCs w:val="28"/>
        </w:rPr>
        <w:t>出</w:t>
      </w:r>
      <w:r w:rsidRPr="0003513C">
        <w:rPr>
          <w:rFonts w:hint="eastAsia"/>
          <w:sz w:val="28"/>
          <w:szCs w:val="28"/>
        </w:rPr>
        <w:t>入口处各安装</w:t>
      </w:r>
      <w:r w:rsidRPr="0003513C">
        <w:rPr>
          <w:rFonts w:hint="eastAsia"/>
          <w:sz w:val="28"/>
          <w:szCs w:val="28"/>
        </w:rPr>
        <w:t xml:space="preserve"> 1 </w:t>
      </w:r>
      <w:r w:rsidRPr="0003513C">
        <w:rPr>
          <w:rFonts w:hint="eastAsia"/>
          <w:sz w:val="28"/>
          <w:szCs w:val="28"/>
        </w:rPr>
        <w:t>套科室管控门禁系统，共计</w:t>
      </w:r>
      <w:r w:rsidRPr="0003513C">
        <w:rPr>
          <w:rFonts w:hint="eastAsia"/>
          <w:sz w:val="28"/>
          <w:szCs w:val="28"/>
        </w:rPr>
        <w:t xml:space="preserve"> </w:t>
      </w:r>
      <w:r w:rsidR="009D6A19">
        <w:rPr>
          <w:rFonts w:hint="eastAsia"/>
          <w:sz w:val="28"/>
          <w:szCs w:val="28"/>
        </w:rPr>
        <w:t>8</w:t>
      </w:r>
      <w:r w:rsidRPr="0003513C">
        <w:rPr>
          <w:rFonts w:hint="eastAsia"/>
          <w:sz w:val="28"/>
          <w:szCs w:val="28"/>
        </w:rPr>
        <w:t xml:space="preserve"> </w:t>
      </w:r>
      <w:r w:rsidRPr="0003513C">
        <w:rPr>
          <w:rFonts w:hint="eastAsia"/>
          <w:sz w:val="28"/>
          <w:szCs w:val="28"/>
        </w:rPr>
        <w:t>套</w:t>
      </w:r>
      <w:r w:rsidR="00E6241B">
        <w:rPr>
          <w:rFonts w:hint="eastAsia"/>
          <w:sz w:val="28"/>
          <w:szCs w:val="28"/>
        </w:rPr>
        <w:t>，</w:t>
      </w:r>
      <w:r w:rsidR="00E6241B" w:rsidRPr="00E6241B">
        <w:rPr>
          <w:rFonts w:hint="eastAsia"/>
          <w:sz w:val="28"/>
          <w:szCs w:val="28"/>
        </w:rPr>
        <w:t>实现刷</w:t>
      </w:r>
      <w:proofErr w:type="gramStart"/>
      <w:r w:rsidR="00E6241B" w:rsidRPr="00E6241B">
        <w:rPr>
          <w:rFonts w:hint="eastAsia"/>
          <w:sz w:val="28"/>
          <w:szCs w:val="28"/>
        </w:rPr>
        <w:t>脸控制</w:t>
      </w:r>
      <w:proofErr w:type="gramEnd"/>
      <w:r w:rsidR="00E6241B" w:rsidRPr="00E6241B">
        <w:rPr>
          <w:rFonts w:hint="eastAsia"/>
          <w:sz w:val="28"/>
          <w:szCs w:val="28"/>
        </w:rPr>
        <w:t>磁力开关</w:t>
      </w:r>
      <w:r w:rsidR="00E6241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步行梯</w:t>
      </w:r>
      <w:r w:rsidRPr="0003513C">
        <w:rPr>
          <w:rFonts w:hint="eastAsia"/>
          <w:sz w:val="28"/>
          <w:szCs w:val="28"/>
        </w:rPr>
        <w:t>门禁系统需</w:t>
      </w:r>
      <w:r>
        <w:rPr>
          <w:rFonts w:hint="eastAsia"/>
          <w:sz w:val="28"/>
          <w:szCs w:val="28"/>
        </w:rPr>
        <w:t>带远程开启开关</w:t>
      </w:r>
      <w:r w:rsidRPr="0003513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设置在护士站，</w:t>
      </w:r>
      <w:r w:rsidRPr="0003513C">
        <w:rPr>
          <w:rFonts w:hint="eastAsia"/>
          <w:sz w:val="28"/>
          <w:szCs w:val="28"/>
        </w:rPr>
        <w:t>维护病房区域的医疗秩序。</w:t>
      </w:r>
    </w:p>
    <w:p w:rsidR="007261F2" w:rsidRDefault="00C2411B" w:rsidP="007261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>
        <w:rPr>
          <w:rFonts w:hint="eastAsia"/>
          <w:sz w:val="28"/>
          <w:szCs w:val="28"/>
        </w:rPr>
        <w:t>检验科</w:t>
      </w:r>
      <w:r w:rsidRPr="00C2411B">
        <w:rPr>
          <w:rFonts w:hint="eastAsia"/>
          <w:sz w:val="28"/>
          <w:szCs w:val="28"/>
        </w:rPr>
        <w:t>9</w:t>
      </w:r>
      <w:r w:rsidRPr="00C2411B">
        <w:rPr>
          <w:rFonts w:hint="eastAsia"/>
          <w:sz w:val="28"/>
          <w:szCs w:val="28"/>
        </w:rPr>
        <w:t>套门，其中</w:t>
      </w:r>
      <w:r w:rsidRPr="00C2411B">
        <w:rPr>
          <w:rFonts w:hint="eastAsia"/>
          <w:sz w:val="28"/>
          <w:szCs w:val="28"/>
        </w:rPr>
        <w:t>6</w:t>
      </w:r>
      <w:r w:rsidRPr="00C2411B">
        <w:rPr>
          <w:rFonts w:hint="eastAsia"/>
          <w:sz w:val="28"/>
          <w:szCs w:val="28"/>
        </w:rPr>
        <w:t>套人脸识别门禁，</w:t>
      </w:r>
      <w:r w:rsidRPr="00C2411B">
        <w:rPr>
          <w:rFonts w:hint="eastAsia"/>
          <w:sz w:val="28"/>
          <w:szCs w:val="28"/>
        </w:rPr>
        <w:t>3</w:t>
      </w:r>
      <w:r w:rsidRPr="00C2411B">
        <w:rPr>
          <w:rFonts w:hint="eastAsia"/>
          <w:sz w:val="28"/>
          <w:szCs w:val="28"/>
        </w:rPr>
        <w:t>套磁力锁手动开关门禁</w:t>
      </w:r>
      <w:r w:rsidR="007261F2">
        <w:rPr>
          <w:rFonts w:hint="eastAsia"/>
          <w:sz w:val="28"/>
          <w:szCs w:val="28"/>
        </w:rPr>
        <w:t>。</w:t>
      </w:r>
    </w:p>
    <w:p w:rsidR="0003513C" w:rsidRPr="0003513C" w:rsidRDefault="00FC5C44" w:rsidP="009D6A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BD10C9">
        <w:rPr>
          <w:rFonts w:hint="eastAsia"/>
          <w:sz w:val="28"/>
          <w:szCs w:val="28"/>
        </w:rPr>
        <w:t xml:space="preserve"> </w:t>
      </w:r>
      <w:r w:rsidR="007261F2" w:rsidRPr="00E6241B">
        <w:rPr>
          <w:rFonts w:hint="eastAsia"/>
          <w:sz w:val="28"/>
          <w:szCs w:val="28"/>
        </w:rPr>
        <w:t>门禁外网接入医院钉钉管理平台，实现统一管理</w:t>
      </w:r>
      <w:r w:rsidR="007261F2">
        <w:rPr>
          <w:rFonts w:hint="eastAsia"/>
          <w:sz w:val="28"/>
          <w:szCs w:val="28"/>
        </w:rPr>
        <w:t>。</w:t>
      </w:r>
      <w:bookmarkStart w:id="1" w:name="_GoBack"/>
      <w:bookmarkEnd w:id="1"/>
      <w:r w:rsidR="00C2411B" w:rsidRPr="00C2411B">
        <w:rPr>
          <w:rFonts w:hint="eastAsia"/>
          <w:sz w:val="28"/>
          <w:szCs w:val="28"/>
        </w:rPr>
        <w:t>TCP/IP</w:t>
      </w:r>
      <w:r w:rsidR="00C2411B" w:rsidRPr="00C2411B">
        <w:rPr>
          <w:rFonts w:hint="eastAsia"/>
          <w:sz w:val="28"/>
          <w:szCs w:val="28"/>
        </w:rPr>
        <w:t>网络版，钉钉考勤，</w:t>
      </w:r>
      <w:r w:rsidR="00BD10C9" w:rsidRPr="0003513C">
        <w:rPr>
          <w:rFonts w:hint="eastAsia"/>
          <w:sz w:val="28"/>
          <w:szCs w:val="28"/>
        </w:rPr>
        <w:t>采用双向钉钉人脸识别技术，确保只有经过授权的医护人员、患者家属等特定人群能够进出。同时，该技术应与医院现有的钉钉办公平台无缝对接，便于统一管理用户权限及人员信息。</w:t>
      </w:r>
    </w:p>
    <w:p w:rsidR="0003513C" w:rsidRPr="0003513C" w:rsidRDefault="0003513C" w:rsidP="0003513C">
      <w:pPr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三、网络交换设备</w:t>
      </w:r>
      <w:r w:rsidRPr="0003513C">
        <w:rPr>
          <w:sz w:val="28"/>
          <w:szCs w:val="28"/>
        </w:rPr>
        <w:t xml:space="preserve"> </w:t>
      </w:r>
    </w:p>
    <w:p w:rsidR="0003513C" w:rsidRPr="0003513C" w:rsidRDefault="0003513C" w:rsidP="009D6A19">
      <w:pPr>
        <w:ind w:firstLineChars="200" w:firstLine="560"/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为满足新增监控摄像机及其他网络设备的接入需求，需增设</w:t>
      </w:r>
      <w:r w:rsidRPr="0003513C">
        <w:rPr>
          <w:rFonts w:hint="eastAsia"/>
          <w:sz w:val="28"/>
          <w:szCs w:val="28"/>
        </w:rPr>
        <w:t xml:space="preserve"> 1 </w:t>
      </w:r>
      <w:r w:rsidRPr="0003513C">
        <w:rPr>
          <w:rFonts w:hint="eastAsia"/>
          <w:sz w:val="28"/>
          <w:szCs w:val="28"/>
        </w:rPr>
        <w:t>台</w:t>
      </w:r>
      <w:r w:rsidRPr="0003513C">
        <w:rPr>
          <w:rFonts w:hint="eastAsia"/>
          <w:sz w:val="28"/>
          <w:szCs w:val="28"/>
        </w:rPr>
        <w:t xml:space="preserve"> 24 </w:t>
      </w:r>
      <w:r w:rsidRPr="0003513C">
        <w:rPr>
          <w:rFonts w:hint="eastAsia"/>
          <w:sz w:val="28"/>
          <w:szCs w:val="28"/>
        </w:rPr>
        <w:t>口</w:t>
      </w:r>
      <w:r w:rsidRPr="0003513C">
        <w:rPr>
          <w:rFonts w:hint="eastAsia"/>
          <w:sz w:val="28"/>
          <w:szCs w:val="28"/>
        </w:rPr>
        <w:t xml:space="preserve"> POE </w:t>
      </w:r>
      <w:r w:rsidRPr="0003513C">
        <w:rPr>
          <w:rFonts w:hint="eastAsia"/>
          <w:sz w:val="28"/>
          <w:szCs w:val="28"/>
        </w:rPr>
        <w:t>监控交换机。交换机应具备足够的背板带宽和端口速率，确保数据传输的高效性与稳定性，避免出现丢包、卡顿等影响监控效果的问题。端口支持</w:t>
      </w:r>
      <w:r w:rsidRPr="0003513C">
        <w:rPr>
          <w:rFonts w:hint="eastAsia"/>
          <w:sz w:val="28"/>
          <w:szCs w:val="28"/>
        </w:rPr>
        <w:t xml:space="preserve"> POE </w:t>
      </w:r>
      <w:r w:rsidRPr="0003513C">
        <w:rPr>
          <w:rFonts w:hint="eastAsia"/>
          <w:sz w:val="28"/>
          <w:szCs w:val="28"/>
        </w:rPr>
        <w:t>供电功能，能够按照摄像机等设备的功率需求智能分配电力，保障设备正常运行。</w:t>
      </w:r>
      <w:r w:rsidRPr="0003513C">
        <w:rPr>
          <w:sz w:val="28"/>
          <w:szCs w:val="28"/>
        </w:rPr>
        <w:t xml:space="preserve"> </w:t>
      </w:r>
    </w:p>
    <w:p w:rsidR="0003513C" w:rsidRPr="0003513C" w:rsidRDefault="0003513C" w:rsidP="0003513C">
      <w:pPr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四、供应商要求</w:t>
      </w:r>
      <w:r w:rsidRPr="0003513C">
        <w:rPr>
          <w:sz w:val="28"/>
          <w:szCs w:val="28"/>
        </w:rPr>
        <w:t xml:space="preserve"> </w:t>
      </w:r>
    </w:p>
    <w:p w:rsidR="00AF3F20" w:rsidRDefault="0003513C" w:rsidP="00AF3F20">
      <w:pPr>
        <w:ind w:firstLineChars="200" w:firstLine="560"/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1. </w:t>
      </w:r>
      <w:r w:rsidRPr="0003513C">
        <w:rPr>
          <w:rFonts w:hint="eastAsia"/>
          <w:sz w:val="28"/>
          <w:szCs w:val="28"/>
        </w:rPr>
        <w:t>供应商需具备丰富的行业弱电系统集成经验，提供近</w:t>
      </w:r>
      <w:r w:rsidR="00AF3F20">
        <w:rPr>
          <w:rFonts w:hint="eastAsia"/>
          <w:sz w:val="28"/>
          <w:szCs w:val="28"/>
        </w:rPr>
        <w:t>3</w:t>
      </w:r>
      <w:r w:rsidRPr="0003513C">
        <w:rPr>
          <w:rFonts w:hint="eastAsia"/>
          <w:sz w:val="28"/>
          <w:szCs w:val="28"/>
        </w:rPr>
        <w:t>年内类似项目的成功案例及相关证明材料，确保熟悉特殊环境与技术要求，能够提供专业、可靠的解决方案。</w:t>
      </w:r>
    </w:p>
    <w:p w:rsidR="00AF3F20" w:rsidRDefault="0003513C" w:rsidP="00AF3F20">
      <w:pPr>
        <w:ind w:firstLineChars="200" w:firstLine="560"/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2. </w:t>
      </w:r>
      <w:r w:rsidRPr="0003513C">
        <w:rPr>
          <w:rFonts w:hint="eastAsia"/>
          <w:sz w:val="28"/>
          <w:szCs w:val="28"/>
        </w:rPr>
        <w:t>所提供的监控摄像机、门禁设备、交换机</w:t>
      </w:r>
      <w:r w:rsidR="00AF3F20">
        <w:rPr>
          <w:rFonts w:hint="eastAsia"/>
          <w:sz w:val="28"/>
          <w:szCs w:val="28"/>
        </w:rPr>
        <w:t>及其他辅助材料</w:t>
      </w:r>
      <w:r w:rsidRPr="0003513C">
        <w:rPr>
          <w:rFonts w:hint="eastAsia"/>
          <w:sz w:val="28"/>
          <w:szCs w:val="28"/>
        </w:rPr>
        <w:t>等产品必须为正规品牌产品，提供原厂授权书、产品质量合格证书、售后服务承诺书等相关文件，保证产品质量与售后维修服务。</w:t>
      </w:r>
    </w:p>
    <w:p w:rsidR="0003513C" w:rsidRPr="0003513C" w:rsidRDefault="0003513C" w:rsidP="00AF3F20">
      <w:pPr>
        <w:ind w:firstLineChars="200" w:firstLine="560"/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3. </w:t>
      </w:r>
      <w:r w:rsidRPr="0003513C">
        <w:rPr>
          <w:rFonts w:hint="eastAsia"/>
          <w:sz w:val="28"/>
          <w:szCs w:val="28"/>
        </w:rPr>
        <w:t>供应商负责项目的整体安装调试工作，包括布线、设备安装、系统配置等环节，确保所有设备协同工作，系统运行稳定。在项目交付后的</w:t>
      </w:r>
      <w:r w:rsidR="009D6A19">
        <w:rPr>
          <w:rFonts w:hint="eastAsia"/>
          <w:sz w:val="28"/>
          <w:szCs w:val="28"/>
        </w:rPr>
        <w:t>1</w:t>
      </w:r>
      <w:r w:rsidR="009D6A19">
        <w:rPr>
          <w:rFonts w:hint="eastAsia"/>
          <w:sz w:val="28"/>
          <w:szCs w:val="28"/>
        </w:rPr>
        <w:t>年</w:t>
      </w:r>
      <w:r w:rsidRPr="0003513C">
        <w:rPr>
          <w:rFonts w:hint="eastAsia"/>
          <w:sz w:val="28"/>
          <w:szCs w:val="28"/>
        </w:rPr>
        <w:t>内，提供免费的技术支持与维护服务，出现故障应在</w:t>
      </w:r>
      <w:r w:rsidR="009D6A19">
        <w:rPr>
          <w:rFonts w:hint="eastAsia"/>
          <w:sz w:val="28"/>
          <w:szCs w:val="28"/>
        </w:rPr>
        <w:t>2</w:t>
      </w:r>
      <w:r w:rsidR="009D6A19">
        <w:rPr>
          <w:rFonts w:hint="eastAsia"/>
          <w:sz w:val="28"/>
          <w:szCs w:val="28"/>
        </w:rPr>
        <w:t>至</w:t>
      </w:r>
      <w:r w:rsidR="009D6A19">
        <w:rPr>
          <w:rFonts w:hint="eastAsia"/>
          <w:sz w:val="28"/>
          <w:szCs w:val="28"/>
        </w:rPr>
        <w:lastRenderedPageBreak/>
        <w:t>4</w:t>
      </w:r>
      <w:r w:rsidR="009D6A19">
        <w:rPr>
          <w:rFonts w:hint="eastAsia"/>
          <w:sz w:val="28"/>
          <w:szCs w:val="28"/>
        </w:rPr>
        <w:t>小时</w:t>
      </w:r>
      <w:r w:rsidRPr="0003513C">
        <w:rPr>
          <w:rFonts w:hint="eastAsia"/>
          <w:sz w:val="28"/>
          <w:szCs w:val="28"/>
        </w:rPr>
        <w:t>内响应并解决问题。</w:t>
      </w:r>
      <w:r w:rsidRPr="0003513C">
        <w:rPr>
          <w:sz w:val="28"/>
          <w:szCs w:val="28"/>
        </w:rPr>
        <w:t xml:space="preserve"> </w:t>
      </w:r>
    </w:p>
    <w:p w:rsidR="0003513C" w:rsidRPr="0003513C" w:rsidRDefault="0003513C" w:rsidP="0003513C">
      <w:pPr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五、项目实施计划</w:t>
      </w:r>
      <w:r w:rsidRPr="0003513C">
        <w:rPr>
          <w:sz w:val="28"/>
          <w:szCs w:val="28"/>
        </w:rPr>
        <w:t xml:space="preserve"> </w:t>
      </w:r>
    </w:p>
    <w:p w:rsidR="0003513C" w:rsidRPr="0003513C" w:rsidRDefault="0003513C" w:rsidP="00AF3F20">
      <w:pPr>
        <w:ind w:firstLineChars="200" w:firstLine="560"/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1. </w:t>
      </w:r>
      <w:r w:rsidRPr="0003513C">
        <w:rPr>
          <w:rFonts w:hint="eastAsia"/>
          <w:sz w:val="28"/>
          <w:szCs w:val="28"/>
        </w:rPr>
        <w:t>合同签订后</w:t>
      </w:r>
      <w:r w:rsidR="00AF3F20">
        <w:rPr>
          <w:rFonts w:hint="eastAsia"/>
          <w:sz w:val="28"/>
          <w:szCs w:val="28"/>
        </w:rPr>
        <w:t>1</w:t>
      </w:r>
      <w:r w:rsidRPr="0003513C">
        <w:rPr>
          <w:rFonts w:hint="eastAsia"/>
          <w:sz w:val="28"/>
          <w:szCs w:val="28"/>
        </w:rPr>
        <w:t>个工作日内，供应商应完成现场勘察，提交详细的施工方案，包括设备安装位置图</w:t>
      </w:r>
      <w:r w:rsidR="00A56986">
        <w:rPr>
          <w:rFonts w:hint="eastAsia"/>
          <w:sz w:val="28"/>
          <w:szCs w:val="28"/>
        </w:rPr>
        <w:t>（表）</w:t>
      </w:r>
      <w:r w:rsidRPr="0003513C">
        <w:rPr>
          <w:rFonts w:hint="eastAsia"/>
          <w:sz w:val="28"/>
          <w:szCs w:val="28"/>
        </w:rPr>
        <w:t>等，经院方审核通过后方可施工。</w:t>
      </w:r>
      <w:r w:rsidRPr="0003513C">
        <w:rPr>
          <w:sz w:val="28"/>
          <w:szCs w:val="28"/>
        </w:rPr>
        <w:t xml:space="preserve"> </w:t>
      </w:r>
    </w:p>
    <w:p w:rsidR="0003513C" w:rsidRPr="0003513C" w:rsidRDefault="0003513C" w:rsidP="00AF3F20">
      <w:pPr>
        <w:ind w:firstLineChars="200" w:firstLine="560"/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2. </w:t>
      </w:r>
      <w:r w:rsidRPr="0003513C">
        <w:rPr>
          <w:rFonts w:hint="eastAsia"/>
          <w:sz w:val="28"/>
          <w:szCs w:val="28"/>
        </w:rPr>
        <w:t>施工周期预计为</w:t>
      </w:r>
      <w:r w:rsidR="00AF3F20">
        <w:rPr>
          <w:rFonts w:hint="eastAsia"/>
          <w:sz w:val="28"/>
          <w:szCs w:val="28"/>
        </w:rPr>
        <w:t>5</w:t>
      </w:r>
      <w:r w:rsidRPr="0003513C">
        <w:rPr>
          <w:rFonts w:hint="eastAsia"/>
          <w:sz w:val="28"/>
          <w:szCs w:val="28"/>
        </w:rPr>
        <w:t>天，期间供应商需严格遵守医院的各项规章制度，合理安排施工时间，减少对正常医疗秩序的影响。</w:t>
      </w:r>
      <w:r w:rsidRPr="0003513C">
        <w:rPr>
          <w:sz w:val="28"/>
          <w:szCs w:val="28"/>
        </w:rPr>
        <w:t xml:space="preserve"> </w:t>
      </w:r>
    </w:p>
    <w:p w:rsidR="00AF3F20" w:rsidRDefault="0003513C" w:rsidP="00AF3F20">
      <w:pPr>
        <w:ind w:firstLineChars="200" w:firstLine="560"/>
        <w:rPr>
          <w:sz w:val="28"/>
          <w:szCs w:val="28"/>
        </w:rPr>
      </w:pPr>
      <w:r w:rsidRPr="0003513C">
        <w:rPr>
          <w:rFonts w:hint="eastAsia"/>
          <w:sz w:val="28"/>
          <w:szCs w:val="28"/>
        </w:rPr>
        <w:t>3. </w:t>
      </w:r>
      <w:r w:rsidRPr="0003513C">
        <w:rPr>
          <w:rFonts w:hint="eastAsia"/>
          <w:sz w:val="28"/>
          <w:szCs w:val="28"/>
        </w:rPr>
        <w:t>项目竣工后，应进行为期</w:t>
      </w:r>
      <w:r w:rsidR="00AF3F20">
        <w:rPr>
          <w:rFonts w:hint="eastAsia"/>
          <w:sz w:val="28"/>
          <w:szCs w:val="28"/>
        </w:rPr>
        <w:t>15</w:t>
      </w:r>
      <w:r w:rsidRPr="0003513C">
        <w:rPr>
          <w:rFonts w:hint="eastAsia"/>
          <w:sz w:val="28"/>
          <w:szCs w:val="28"/>
        </w:rPr>
        <w:t>天的试运行，期间供应商对出现的问题及时整改优化。试运行结束后，组织正式验收，验收合格后交付使用。</w:t>
      </w:r>
    </w:p>
    <w:sectPr w:rsidR="00AF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64" w:rsidRDefault="00287B64" w:rsidP="00A74AB2">
      <w:r>
        <w:separator/>
      </w:r>
    </w:p>
  </w:endnote>
  <w:endnote w:type="continuationSeparator" w:id="0">
    <w:p w:rsidR="00287B64" w:rsidRDefault="00287B64" w:rsidP="00A7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64" w:rsidRDefault="00287B64" w:rsidP="00A74AB2">
      <w:r>
        <w:separator/>
      </w:r>
    </w:p>
  </w:footnote>
  <w:footnote w:type="continuationSeparator" w:id="0">
    <w:p w:rsidR="00287B64" w:rsidRDefault="00287B64" w:rsidP="00A7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74"/>
    <w:rsid w:val="0003513C"/>
    <w:rsid w:val="001A7174"/>
    <w:rsid w:val="001E72A8"/>
    <w:rsid w:val="00287B64"/>
    <w:rsid w:val="00294E3C"/>
    <w:rsid w:val="004208A9"/>
    <w:rsid w:val="004B3F17"/>
    <w:rsid w:val="005A0AAF"/>
    <w:rsid w:val="00622DDF"/>
    <w:rsid w:val="007261F2"/>
    <w:rsid w:val="008B33CC"/>
    <w:rsid w:val="0095106C"/>
    <w:rsid w:val="009D6A19"/>
    <w:rsid w:val="00A56986"/>
    <w:rsid w:val="00A74AB2"/>
    <w:rsid w:val="00AF3F20"/>
    <w:rsid w:val="00B93F3B"/>
    <w:rsid w:val="00BD10C9"/>
    <w:rsid w:val="00BE6603"/>
    <w:rsid w:val="00C009EC"/>
    <w:rsid w:val="00C2411B"/>
    <w:rsid w:val="00C82FEA"/>
    <w:rsid w:val="00C87EC9"/>
    <w:rsid w:val="00E6241B"/>
    <w:rsid w:val="00ED2710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next w:val="a0"/>
    <w:link w:val="2Char1"/>
    <w:uiPriority w:val="9"/>
    <w:unhideWhenUsed/>
    <w:qFormat/>
    <w:rsid w:val="00A74AB2"/>
    <w:pPr>
      <w:numPr>
        <w:ilvl w:val="1"/>
      </w:numPr>
      <w:tabs>
        <w:tab w:val="left" w:pos="0"/>
      </w:tabs>
      <w:spacing w:beforeLines="50" w:before="50" w:afterLines="50" w:after="181"/>
      <w:ind w:firstLineChars="200" w:firstLine="723"/>
      <w:outlineLvl w:val="1"/>
    </w:pPr>
    <w:rPr>
      <w:rFonts w:ascii="Arial" w:eastAsia="宋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7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74A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74AB2"/>
    <w:rPr>
      <w:sz w:val="18"/>
      <w:szCs w:val="18"/>
    </w:rPr>
  </w:style>
  <w:style w:type="character" w:customStyle="1" w:styleId="2Char">
    <w:name w:val="标题 2 Char"/>
    <w:basedOn w:val="a1"/>
    <w:uiPriority w:val="9"/>
    <w:semiHidden/>
    <w:rsid w:val="00A74A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"/>
    <w:qFormat/>
    <w:rsid w:val="00A74AB2"/>
    <w:rPr>
      <w:rFonts w:ascii="Arial" w:eastAsia="宋体" w:hAnsi="Arial"/>
      <w:b/>
      <w:sz w:val="30"/>
      <w:szCs w:val="20"/>
    </w:rPr>
  </w:style>
  <w:style w:type="paragraph" w:styleId="a0">
    <w:name w:val="Body Text"/>
    <w:basedOn w:val="a"/>
    <w:link w:val="Char1"/>
    <w:uiPriority w:val="99"/>
    <w:semiHidden/>
    <w:unhideWhenUsed/>
    <w:rsid w:val="00A74AB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74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next w:val="a0"/>
    <w:link w:val="2Char1"/>
    <w:uiPriority w:val="9"/>
    <w:unhideWhenUsed/>
    <w:qFormat/>
    <w:rsid w:val="00A74AB2"/>
    <w:pPr>
      <w:numPr>
        <w:ilvl w:val="1"/>
      </w:numPr>
      <w:tabs>
        <w:tab w:val="left" w:pos="0"/>
      </w:tabs>
      <w:spacing w:beforeLines="50" w:before="50" w:afterLines="50" w:after="181"/>
      <w:ind w:firstLineChars="200" w:firstLine="723"/>
      <w:outlineLvl w:val="1"/>
    </w:pPr>
    <w:rPr>
      <w:rFonts w:ascii="Arial" w:eastAsia="宋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7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74A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74AB2"/>
    <w:rPr>
      <w:sz w:val="18"/>
      <w:szCs w:val="18"/>
    </w:rPr>
  </w:style>
  <w:style w:type="character" w:customStyle="1" w:styleId="2Char">
    <w:name w:val="标题 2 Char"/>
    <w:basedOn w:val="a1"/>
    <w:uiPriority w:val="9"/>
    <w:semiHidden/>
    <w:rsid w:val="00A74A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"/>
    <w:qFormat/>
    <w:rsid w:val="00A74AB2"/>
    <w:rPr>
      <w:rFonts w:ascii="Arial" w:eastAsia="宋体" w:hAnsi="Arial"/>
      <w:b/>
      <w:sz w:val="30"/>
      <w:szCs w:val="20"/>
    </w:rPr>
  </w:style>
  <w:style w:type="paragraph" w:styleId="a0">
    <w:name w:val="Body Text"/>
    <w:basedOn w:val="a"/>
    <w:link w:val="Char1"/>
    <w:uiPriority w:val="99"/>
    <w:semiHidden/>
    <w:unhideWhenUsed/>
    <w:rsid w:val="00A74AB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7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198</Words>
  <Characters>1129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H3C</dc:creator>
  <cp:keywords/>
  <dc:description/>
  <cp:lastModifiedBy>H3C</cp:lastModifiedBy>
  <cp:revision>10</cp:revision>
  <dcterms:created xsi:type="dcterms:W3CDTF">2025-03-05T09:37:00Z</dcterms:created>
  <dcterms:modified xsi:type="dcterms:W3CDTF">2025-03-11T03:15:00Z</dcterms:modified>
</cp:coreProperties>
</file>