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DF9F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需求参数：</w:t>
      </w:r>
    </w:p>
    <w:p w14:paraId="4F100872">
      <w:pPr>
        <w:rPr>
          <w:rFonts w:hint="eastAsia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单机</w:t>
      </w:r>
      <w:r>
        <w:rPr>
          <w:rFonts w:hint="eastAsia"/>
        </w:rPr>
        <w:t>可完成淋巴细胞清洗及冷冻试验的红血球清洗。</w:t>
      </w:r>
    </w:p>
    <w:p w14:paraId="1E0FBE1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淋巴细胞清洗和红血球清洗</w:t>
      </w:r>
      <w:r>
        <w:rPr>
          <w:rFonts w:hint="eastAsia"/>
          <w:lang w:val="en-US" w:eastAsia="zh-CN"/>
        </w:rPr>
        <w:t>至少两</w:t>
      </w:r>
      <w:r>
        <w:rPr>
          <w:rFonts w:hint="eastAsia"/>
        </w:rPr>
        <w:t>种转子可选配，管架的交换简单方便。</w:t>
      </w:r>
    </w:p>
    <w:p w14:paraId="57C0CBA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分离血小板中的凝血酶</w:t>
      </w:r>
      <w:r>
        <w:rPr>
          <w:rFonts w:hint="eastAsia"/>
          <w:lang w:val="en-US" w:eastAsia="zh-CN"/>
        </w:rPr>
        <w:t>时间</w:t>
      </w:r>
      <w:r>
        <w:rPr>
          <w:rFonts w:hint="eastAsia" w:ascii="宋体" w:hAnsi="宋体" w:eastAsia="宋体" w:cs="宋体"/>
          <w:lang w:val="en-US" w:eastAsia="zh-CN"/>
        </w:rPr>
        <w:t>＜</w:t>
      </w:r>
      <w:r>
        <w:rPr>
          <w:rFonts w:hint="eastAsia"/>
          <w:lang w:val="en-US" w:eastAsia="zh-CN"/>
        </w:rPr>
        <w:t>3秒</w:t>
      </w:r>
      <w:r>
        <w:rPr>
          <w:rFonts w:hint="eastAsia"/>
        </w:rPr>
        <w:t>。</w:t>
      </w:r>
    </w:p>
    <w:p w14:paraId="71D93C4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离心力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转速）和时间数据可记忆设定，方便操作。</w:t>
      </w:r>
    </w:p>
    <w:p w14:paraId="70D9F400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具</w:t>
      </w:r>
      <w:r>
        <w:rPr>
          <w:rFonts w:hint="eastAsia"/>
        </w:rPr>
        <w:t>有弹簧夹具，保证试管在倾倒液体时不会</w:t>
      </w:r>
      <w:r>
        <w:rPr>
          <w:rFonts w:hint="eastAsia"/>
          <w:lang w:val="en-US" w:eastAsia="zh-CN"/>
        </w:rPr>
        <w:t>发生故障</w:t>
      </w:r>
      <w:r>
        <w:rPr>
          <w:rFonts w:hint="eastAsia"/>
        </w:rPr>
        <w:t>。</w:t>
      </w:r>
    </w:p>
    <w:p w14:paraId="0A0E456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eastAsia="zh-CN"/>
        </w:rPr>
        <w:t>、</w:t>
      </w:r>
      <w:r>
        <w:rPr>
          <w:rFonts w:hint="eastAsia"/>
        </w:rPr>
        <w:t>操作面板</w:t>
      </w:r>
      <w:r>
        <w:rPr>
          <w:rFonts w:hint="eastAsia"/>
          <w:lang w:val="en-US" w:eastAsia="zh-CN"/>
        </w:rPr>
        <w:t>具备</w:t>
      </w:r>
      <w:r>
        <w:rPr>
          <w:rFonts w:hint="eastAsia"/>
        </w:rPr>
        <w:t>程序快捷键，转速、离心力、离心时间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设定，可直接使用。</w:t>
      </w:r>
    </w:p>
    <w:p w14:paraId="1BBCDB39">
      <w:pPr>
        <w:rPr>
          <w:rFonts w:hint="eastAsia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8</w:t>
      </w:r>
      <w:r>
        <w:rPr>
          <w:rFonts w:hint="eastAsia"/>
          <w:lang w:eastAsia="zh-CN"/>
        </w:rPr>
        <w:t>、</w:t>
      </w:r>
      <w:r>
        <w:rPr>
          <w:rFonts w:hint="eastAsia"/>
        </w:rPr>
        <w:t>淋巴球清洗用转子最大转速：≥4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00rpm。</w:t>
      </w:r>
    </w:p>
    <w:p w14:paraId="7DE2265E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淋巴球清洗用转子最大离心力： ≥2000×g。</w:t>
      </w:r>
    </w:p>
    <w:p w14:paraId="247D8401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、</w:t>
      </w:r>
      <w:r>
        <w:rPr>
          <w:rFonts w:hint="eastAsia"/>
        </w:rPr>
        <w:t>淋巴球清洗用转子最大处理量：≥0.25ml～1ml×12 支。</w:t>
      </w:r>
    </w:p>
    <w:p w14:paraId="5AB6C5AB">
      <w:pPr>
        <w:rPr>
          <w:rFonts w:hint="eastAsia"/>
        </w:rPr>
      </w:pPr>
      <w:r>
        <w:rPr>
          <w:rFonts w:hint="eastAsia" w:ascii="宋体" w:hAnsi="宋体" w:eastAsia="宋体" w:cs="宋体"/>
        </w:rPr>
        <w:t>▲</w:t>
      </w:r>
      <w:r>
        <w:rPr>
          <w:rFonts w:hint="eastAsia"/>
        </w:rPr>
        <w:t>11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红血球清洗用转子最大转速：≥3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00rpm。</w:t>
      </w:r>
    </w:p>
    <w:p w14:paraId="7A5425ED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红血球清洗用转子最大离心力：≥1000×g 。</w:t>
      </w:r>
    </w:p>
    <w:p w14:paraId="6497DC2E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红血球清洗用转子最大处理量：≥长度 65</w:t>
      </w:r>
      <w:r>
        <w:rPr>
          <w:rFonts w:hint="default" w:ascii="Calibri" w:hAnsi="Calibri" w:cs="Calibri"/>
        </w:rPr>
        <w:t>~</w:t>
      </w:r>
      <w:r>
        <w:rPr>
          <w:rFonts w:hint="eastAsia"/>
        </w:rPr>
        <w:t>80mm，外径10～13mm玻璃管12 支。</w:t>
      </w:r>
    </w:p>
    <w:p w14:paraId="4D318DD3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  <w:lang w:eastAsia="zh-CN"/>
        </w:rPr>
        <w:t>、</w:t>
      </w:r>
      <w:r>
        <w:rPr>
          <w:rFonts w:hint="eastAsia"/>
        </w:rPr>
        <w:t>离心机速度控制方式可根据不同实验要求，一键完成实验离心；离心时间具有标准设定时间，可变范围调整；IC定时自动开关，更方便日常操作。</w:t>
      </w:r>
    </w:p>
    <w:p w14:paraId="717065B2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  <w:lang w:eastAsia="zh-CN"/>
        </w:rPr>
        <w:t>、</w:t>
      </w:r>
      <w:r>
        <w:rPr>
          <w:rFonts w:hint="eastAsia"/>
        </w:rPr>
        <w:t>离心机门盖设计可实时观察离心机腔内工作状态，方便测定转速。</w:t>
      </w:r>
    </w:p>
    <w:p w14:paraId="72B1B606">
      <w:pPr>
        <w:rPr>
          <w:rFonts w:hint="eastAsia" w:eastAsiaTheme="minorEastAsia"/>
          <w:lang w:eastAsia="zh-CN"/>
        </w:rPr>
      </w:pPr>
      <w:r>
        <w:rPr>
          <w:rFonts w:hint="eastAsia"/>
        </w:rPr>
        <w:t>16</w:t>
      </w:r>
      <w:r>
        <w:rPr>
          <w:rFonts w:hint="eastAsia"/>
          <w:lang w:eastAsia="zh-CN"/>
        </w:rPr>
        <w:t>、</w:t>
      </w:r>
      <w:r>
        <w:rPr>
          <w:rFonts w:hint="eastAsia"/>
        </w:rPr>
        <w:t>配置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主机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台，红血球转子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个</w:t>
      </w:r>
      <w:r>
        <w:rPr>
          <w:rFonts w:hint="eastAsia"/>
          <w:lang w:eastAsia="zh-CN"/>
        </w:rPr>
        <w:t>。</w:t>
      </w:r>
    </w:p>
    <w:p w14:paraId="6F512525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17、</w:t>
      </w:r>
      <w:r>
        <w:rPr>
          <w:rFonts w:hint="eastAsia"/>
        </w:rPr>
        <w:t>质保期</w:t>
      </w:r>
      <w:r>
        <w:rPr>
          <w:rFonts w:hint="eastAsia"/>
          <w:lang w:val="en-US" w:eastAsia="zh-CN"/>
        </w:rPr>
        <w:t>不少于3</w:t>
      </w:r>
      <w:r>
        <w:rPr>
          <w:rFonts w:hint="eastAsia"/>
        </w:rPr>
        <w:t>年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D68CF"/>
    <w:rsid w:val="22596EC8"/>
    <w:rsid w:val="238D507B"/>
    <w:rsid w:val="3F3D74FE"/>
    <w:rsid w:val="4A47657A"/>
    <w:rsid w:val="4B441C14"/>
    <w:rsid w:val="4DA44BEC"/>
    <w:rsid w:val="5A2E41BB"/>
    <w:rsid w:val="69AE5E04"/>
    <w:rsid w:val="724F0D1A"/>
    <w:rsid w:val="73243F55"/>
    <w:rsid w:val="75DC0B17"/>
    <w:rsid w:val="7AA3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478</Characters>
  <Lines>0</Lines>
  <Paragraphs>0</Paragraphs>
  <TotalTime>28</TotalTime>
  <ScaleCrop>false</ScaleCrop>
  <LinksUpToDate>false</LinksUpToDate>
  <CharactersWithSpaces>483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2025-02-10T01:33:00Z</dcterms:created>
  <dc:creator>user</dc:creator>
  <cp:lastModifiedBy>福记</cp:lastModifiedBy>
  <dcterms:modified xsi:type="dcterms:W3CDTF">2025-02-10T02:55:11Z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eyJoZGlkIjoiZmFlMGEwZTQxM2M0ZmVmNjk0MTA2MjExYTY4YTFjMjUiLCJ1c2VySWQiOiI2ODUyMTk1ODMifQ==</vt:lpwstr>
  </property>
  <property fmtid="{D5CDD505-2E9C-101B-9397-08002B2CF9AE}" pid="4" name="ICV">
    <vt:lpwstr>0E4F262DEC51495DAF550CA56C651E5E_12</vt:lpwstr>
  </property>
</Properties>
</file>