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FC807">
      <w:pPr>
        <w:jc w:val="center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</w:rPr>
        <w:t>除颤监护仪</w:t>
      </w:r>
      <w:r>
        <w:rPr>
          <w:rFonts w:hint="eastAsia"/>
          <w:sz w:val="28"/>
          <w:szCs w:val="28"/>
          <w:lang w:val="en-US" w:eastAsia="zh-CN"/>
        </w:rPr>
        <w:t>需求参数</w:t>
      </w:r>
    </w:p>
    <w:p w14:paraId="20D31A78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适用成人患者手动除颤、手动除颤、同步复律、AED、起搏、心电监护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290B50DB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具有胸外按压反馈功能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按压频率和按压深度指示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3..具备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双相波形，可自动补偿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4.具备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手动除颤和同步除颤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可预设开机为手动或自动模式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可自由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切换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5.最大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能量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可达360J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最小能量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1J。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具有旋钮式能量选择，可快速选择能量，节约时间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病人阻抗不影响放电时间，避免高阻抗患者放电时间过长诱发再次室颤发生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.具有按压频率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设置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功能，按压频率提示可预设定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38B17EFA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开机监护导联为除颤电极导联，以最快速度获得患者心电图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心电图功能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可选配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导ECG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血氧饱和度、无创血压、有创血压、体温、呼吸末二氧化碳功能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2ACE24D9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具备抗跌落性能，满足救护车标准关于跌落试验的要求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.具备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至少两种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报警功能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.显示器尺寸：≥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英寸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.显示波形：≥4道波形图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.防尘防水级别≥IP44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具备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可充电式锂电池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充电时间：≤5小时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7C55C603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17.具备记录存储功能。</w:t>
      </w:r>
    </w:p>
    <w:p w14:paraId="47A11FFF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18.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重量：≤4.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kg（含电池）。</w:t>
      </w:r>
    </w:p>
    <w:p w14:paraId="43A1DCFD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配置清单：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主机 1 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，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心电导联线 1 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体外除颤电极板附件包 1 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，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4 锂电池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三芯电源线 1 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AED转换线 1 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bookmarkEnd w:id="0"/>
    <w:p w14:paraId="28FFA476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质保期不少于2年。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49B9142D"/>
    <w:rsid w:val="093525C0"/>
    <w:rsid w:val="0AD32091"/>
    <w:rsid w:val="0F64150A"/>
    <w:rsid w:val="133D279D"/>
    <w:rsid w:val="15333B7D"/>
    <w:rsid w:val="168B3820"/>
    <w:rsid w:val="18C96881"/>
    <w:rsid w:val="190478B9"/>
    <w:rsid w:val="193006AE"/>
    <w:rsid w:val="1B666609"/>
    <w:rsid w:val="1DFE521F"/>
    <w:rsid w:val="21D4251F"/>
    <w:rsid w:val="2ACD0453"/>
    <w:rsid w:val="2B9E594C"/>
    <w:rsid w:val="2C66290D"/>
    <w:rsid w:val="2DE57862"/>
    <w:rsid w:val="31905D36"/>
    <w:rsid w:val="33BC1065"/>
    <w:rsid w:val="33F22CD8"/>
    <w:rsid w:val="37691503"/>
    <w:rsid w:val="3CCF3BB7"/>
    <w:rsid w:val="3FC7326B"/>
    <w:rsid w:val="48403BBB"/>
    <w:rsid w:val="49B9142D"/>
    <w:rsid w:val="4BF278C2"/>
    <w:rsid w:val="4E1A6C5C"/>
    <w:rsid w:val="4ECC61A8"/>
    <w:rsid w:val="4FE47521"/>
    <w:rsid w:val="50E34643"/>
    <w:rsid w:val="547F3CBD"/>
    <w:rsid w:val="5705494D"/>
    <w:rsid w:val="5898534D"/>
    <w:rsid w:val="59154BEF"/>
    <w:rsid w:val="5B9E711E"/>
    <w:rsid w:val="5C5872CD"/>
    <w:rsid w:val="5F702B80"/>
    <w:rsid w:val="608A7C71"/>
    <w:rsid w:val="67D31EFE"/>
    <w:rsid w:val="696C085C"/>
    <w:rsid w:val="6E380D0C"/>
    <w:rsid w:val="72473C14"/>
    <w:rsid w:val="74AB66DC"/>
    <w:rsid w:val="76067942"/>
    <w:rsid w:val="7A6B4218"/>
    <w:rsid w:val="7C041496"/>
    <w:rsid w:val="7CB225D2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514</Characters>
  <Lines>0</Lines>
  <Paragraphs>0</Paragraphs>
  <TotalTime>6</TotalTime>
  <ScaleCrop>false</ScaleCrop>
  <LinksUpToDate>false</LinksUpToDate>
  <CharactersWithSpaces>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2024-08-22T03:45:00Z</dcterms:created>
  <dc:creator>Ohh</dc:creator>
  <cp:lastModifiedBy>福记</cp:lastModifiedBy>
  <dcterms:modified xsi:type="dcterms:W3CDTF">2024-12-06T08:25:54Z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42F0D24AEBAD4A088D78C862F7204693_11</vt:lpwstr>
  </property>
</Properties>
</file>