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F2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231F20"/>
          <w:sz w:val="32"/>
          <w:szCs w:val="32"/>
          <w:lang w:val="en-US" w:eastAsia="zh-CN" w:bidi="zh-CN"/>
        </w:rPr>
      </w:pPr>
      <w:r>
        <w:rPr>
          <w:rFonts w:hint="eastAsia" w:cs="宋体"/>
          <w:b/>
          <w:bCs/>
          <w:color w:val="231F20"/>
          <w:sz w:val="32"/>
          <w:szCs w:val="32"/>
          <w:lang w:val="en-US" w:eastAsia="zh-CN" w:bidi="zh-CN"/>
        </w:rPr>
        <w:t>中频治疗需求参数：</w:t>
      </w:r>
    </w:p>
    <w:p w14:paraId="2B195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</w:pPr>
    </w:p>
    <w:p w14:paraId="2C6CF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 w:bidi="zh-CN"/>
        </w:rPr>
        <w:t>▲</w:t>
      </w:r>
      <w:r>
        <w:rPr>
          <w:rFonts w:hint="eastAsia" w:cs="宋体"/>
          <w:color w:val="231F20"/>
          <w:sz w:val="21"/>
          <w:szCs w:val="21"/>
          <w:lang w:val="en-US" w:eastAsia="zh-CN" w:bidi="zh-CN"/>
        </w:rPr>
        <w:t>1、至少具备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八个通道输出，可对多个病人</w:t>
      </w:r>
      <w:r>
        <w:rPr>
          <w:rFonts w:hint="eastAsia" w:cs="宋体"/>
          <w:color w:val="231F20"/>
          <w:sz w:val="21"/>
          <w:szCs w:val="21"/>
          <w:lang w:val="en-US" w:eastAsia="zh-CN" w:bidi="zh-CN"/>
        </w:rPr>
        <w:t>和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多个部位进行治疗。</w:t>
      </w:r>
    </w:p>
    <w:p w14:paraId="496A1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</w:pPr>
      <w:r>
        <w:rPr>
          <w:rFonts w:hint="eastAsia" w:cs="宋体"/>
          <w:color w:val="231F20"/>
          <w:sz w:val="21"/>
          <w:szCs w:val="21"/>
          <w:lang w:val="en-US" w:eastAsia="zh-CN" w:bidi="zh-CN"/>
        </w:rPr>
        <w:t>2、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工作频率：1kHz～12kHz，允差±10%。</w:t>
      </w:r>
    </w:p>
    <w:p w14:paraId="1FFFF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28" w:leftChars="190" w:right="0" w:rightChars="0" w:hanging="210" w:hangingChars="100"/>
        <w:jc w:val="both"/>
        <w:textAlignment w:val="auto"/>
        <w:outlineLvl w:val="9"/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</w:pPr>
      <w:r>
        <w:rPr>
          <w:rFonts w:hint="eastAsia" w:cs="宋体"/>
          <w:color w:val="231F20"/>
          <w:sz w:val="21"/>
          <w:szCs w:val="21"/>
          <w:lang w:val="en-US" w:eastAsia="zh-CN" w:bidi="zh-CN"/>
        </w:rPr>
        <w:t>3、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输出电流：在500Ω的负载电阻下，输出电流必须不超过以下的限值：频率≤1500Hz，为80mA， 频率＞1500Hz为100mA</w:t>
      </w:r>
      <w:r>
        <w:rPr>
          <w:rFonts w:hint="eastAsia" w:cs="宋体"/>
          <w:color w:val="231F20"/>
          <w:sz w:val="21"/>
          <w:szCs w:val="21"/>
          <w:lang w:val="zh-CN" w:eastAsia="zh-CN" w:bidi="zh-CN"/>
        </w:rPr>
        <w:t>，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输出电流稳定度：500Ω的负载电阻下，输出电流变化率应不大于10%</w:t>
      </w:r>
      <w:r>
        <w:rPr>
          <w:rFonts w:hint="eastAsia" w:cs="宋体"/>
          <w:color w:val="231F20"/>
          <w:sz w:val="21"/>
          <w:szCs w:val="21"/>
          <w:lang w:val="zh-CN" w:eastAsia="zh-CN" w:bidi="zh-CN"/>
        </w:rPr>
        <w:t>，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输出波形数据包括输出电压或电流的任何直流分量、脉冲宽度、脉冲重复频率、最大幅度等。</w:t>
      </w:r>
    </w:p>
    <w:p w14:paraId="0A1B2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</w:pPr>
      <w:r>
        <w:rPr>
          <w:rFonts w:hint="eastAsia" w:cs="宋体"/>
          <w:color w:val="231F20"/>
          <w:sz w:val="21"/>
          <w:szCs w:val="21"/>
          <w:lang w:val="en-US" w:eastAsia="zh-CN" w:bidi="zh-CN"/>
        </w:rPr>
        <w:t>4、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调制频率0Hz～220Hz</w:t>
      </w:r>
      <w:r>
        <w:rPr>
          <w:rFonts w:hint="eastAsia" w:cs="宋体"/>
          <w:color w:val="231F20"/>
          <w:sz w:val="21"/>
          <w:szCs w:val="21"/>
          <w:lang w:val="en-US" w:eastAsia="zh-CN" w:bidi="zh-CN"/>
        </w:rPr>
        <w:t>范围内</w:t>
      </w:r>
      <w:r>
        <w:rPr>
          <w:rFonts w:hint="eastAsia" w:cs="宋体"/>
          <w:color w:val="231F20"/>
          <w:sz w:val="21"/>
          <w:szCs w:val="21"/>
          <w:lang w:val="zh-CN" w:eastAsia="zh-CN" w:bidi="zh-CN"/>
        </w:rPr>
        <w:t>，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差频频率：0～100Hz范围内。</w:t>
      </w:r>
    </w:p>
    <w:p w14:paraId="0704C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</w:pPr>
      <w:r>
        <w:rPr>
          <w:rFonts w:hint="eastAsia" w:cs="宋体"/>
          <w:color w:val="231F20"/>
          <w:sz w:val="21"/>
          <w:szCs w:val="21"/>
          <w:lang w:val="en-US" w:eastAsia="zh-CN" w:bidi="zh-CN"/>
        </w:rPr>
        <w:t>5、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调幅度</w:t>
      </w:r>
      <w:r>
        <w:rPr>
          <w:rFonts w:hint="eastAsia" w:cs="宋体"/>
          <w:color w:val="231F20"/>
          <w:sz w:val="21"/>
          <w:szCs w:val="21"/>
          <w:lang w:val="en-US" w:eastAsia="zh-CN" w:bidi="zh-CN"/>
        </w:rPr>
        <w:t>至少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有0%、25%、50%、100%四种调幅度，调幅度允差±5%。</w:t>
      </w:r>
    </w:p>
    <w:p w14:paraId="0122F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 w:bidi="zh-CN"/>
        </w:rPr>
        <w:t>▲</w:t>
      </w:r>
      <w:bookmarkStart w:id="0" w:name="_GoBack"/>
      <w:bookmarkEnd w:id="0"/>
      <w:r>
        <w:rPr>
          <w:rFonts w:hint="eastAsia" w:cs="宋体"/>
          <w:color w:val="231F20"/>
          <w:sz w:val="21"/>
          <w:szCs w:val="21"/>
          <w:lang w:val="en-US" w:eastAsia="zh-CN" w:bidi="zh-CN"/>
        </w:rPr>
        <w:t>6、具有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干扰电</w:t>
      </w:r>
      <w:r>
        <w:rPr>
          <w:rFonts w:hint="eastAsia" w:cs="宋体"/>
          <w:color w:val="231F20"/>
          <w:sz w:val="21"/>
          <w:szCs w:val="21"/>
          <w:lang w:val="en-US" w:eastAsia="zh-CN" w:bidi="zh-CN"/>
        </w:rPr>
        <w:t>功能，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动态节律</w:t>
      </w:r>
      <w:r>
        <w:rPr>
          <w:rFonts w:hint="eastAsia" w:cs="宋体"/>
          <w:color w:val="231F20"/>
          <w:sz w:val="21"/>
          <w:szCs w:val="21"/>
          <w:lang w:val="en-US" w:eastAsia="zh-CN" w:bidi="zh-CN"/>
        </w:rPr>
        <w:t>至少涵盖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：</w:t>
      </w:r>
      <w:r>
        <w:rPr>
          <w:rFonts w:hint="eastAsia" w:cs="宋体"/>
          <w:color w:val="231F20"/>
          <w:sz w:val="21"/>
          <w:szCs w:val="21"/>
          <w:lang w:val="en-US" w:eastAsia="zh-CN" w:bidi="zh-CN"/>
        </w:rPr>
        <w:t>6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s～10s</w:t>
      </w:r>
      <w:r>
        <w:rPr>
          <w:rFonts w:hint="eastAsia" w:cs="宋体"/>
          <w:color w:val="231F20"/>
          <w:sz w:val="21"/>
          <w:szCs w:val="21"/>
          <w:lang w:val="zh-CN" w:eastAsia="zh-CN" w:bidi="zh-CN"/>
        </w:rPr>
        <w:t>，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差频变化周期：1</w:t>
      </w:r>
      <w:r>
        <w:rPr>
          <w:rFonts w:hint="eastAsia" w:cs="宋体"/>
          <w:color w:val="231F20"/>
          <w:sz w:val="21"/>
          <w:szCs w:val="21"/>
          <w:lang w:val="en-US" w:eastAsia="zh-CN" w:bidi="zh-CN"/>
        </w:rPr>
        <w:t>6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s～</w:t>
      </w:r>
      <w:r>
        <w:rPr>
          <w:rFonts w:hint="eastAsia" w:cs="宋体"/>
          <w:color w:val="231F20"/>
          <w:sz w:val="21"/>
          <w:szCs w:val="21"/>
          <w:lang w:val="en-US" w:eastAsia="zh-CN" w:bidi="zh-CN"/>
        </w:rPr>
        <w:t>24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s。</w:t>
      </w:r>
    </w:p>
    <w:p w14:paraId="767A3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38" w:leftChars="190" w:right="0" w:rightChars="0" w:hanging="420" w:hangingChars="200"/>
        <w:jc w:val="both"/>
        <w:textAlignment w:val="auto"/>
        <w:outlineLvl w:val="9"/>
        <w:rPr>
          <w:rFonts w:hint="eastAsia" w:cs="宋体"/>
          <w:color w:val="231F20"/>
          <w:sz w:val="21"/>
          <w:szCs w:val="21"/>
          <w:lang w:val="zh-CN" w:eastAsia="zh-CN" w:bidi="zh-CN"/>
        </w:rPr>
      </w:pPr>
      <w:r>
        <w:rPr>
          <w:rFonts w:hint="eastAsia" w:cs="宋体"/>
          <w:color w:val="231F20"/>
          <w:sz w:val="21"/>
          <w:szCs w:val="21"/>
          <w:lang w:val="en-US" w:eastAsia="zh-CN" w:bidi="zh-CN"/>
        </w:rPr>
        <w:t>7、具备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基波</w:t>
      </w:r>
      <w:r>
        <w:rPr>
          <w:rFonts w:hint="eastAsia" w:cs="宋体"/>
          <w:color w:val="231F20"/>
          <w:sz w:val="21"/>
          <w:szCs w:val="21"/>
          <w:lang w:val="en-US" w:eastAsia="zh-CN" w:bidi="zh-CN"/>
        </w:rPr>
        <w:t>为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方波，频率为1kHz～12kHz</w:t>
      </w:r>
      <w:r>
        <w:rPr>
          <w:rFonts w:hint="eastAsia" w:cs="宋体"/>
          <w:color w:val="231F20"/>
          <w:sz w:val="21"/>
          <w:szCs w:val="21"/>
          <w:lang w:val="zh-CN" w:eastAsia="zh-CN" w:bidi="zh-CN"/>
        </w:rPr>
        <w:t>，</w:t>
      </w:r>
    </w:p>
    <w:p w14:paraId="1CA95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38" w:leftChars="190" w:right="0" w:rightChars="0" w:hanging="420" w:hangingChars="200"/>
        <w:jc w:val="both"/>
        <w:textAlignment w:val="auto"/>
        <w:outlineLvl w:val="9"/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 w:bidi="zh-CN"/>
        </w:rPr>
        <w:t>▲</w:t>
      </w:r>
      <w:r>
        <w:rPr>
          <w:rFonts w:hint="eastAsia" w:cs="宋体"/>
          <w:color w:val="231F20"/>
          <w:sz w:val="21"/>
          <w:szCs w:val="21"/>
          <w:lang w:val="en-US" w:eastAsia="zh-CN" w:bidi="zh-CN"/>
        </w:rPr>
        <w:t>8、至少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具有方波、三角波、锯齿波、正弦波、等幅波、梯形波</w:t>
      </w:r>
      <w:r>
        <w:rPr>
          <w:rFonts w:hint="eastAsia" w:cs="宋体"/>
          <w:color w:val="231F20"/>
          <w:sz w:val="21"/>
          <w:szCs w:val="21"/>
          <w:lang w:val="en-US" w:eastAsia="zh-CN" w:bidi="zh-CN"/>
        </w:rPr>
        <w:t>等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。</w:t>
      </w:r>
    </w:p>
    <w:p w14:paraId="694A1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38" w:leftChars="190" w:right="0" w:rightChars="0" w:hanging="420" w:hangingChars="200"/>
        <w:jc w:val="both"/>
        <w:textAlignment w:val="auto"/>
        <w:outlineLvl w:val="9"/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</w:pPr>
      <w:r>
        <w:rPr>
          <w:rFonts w:hint="eastAsia" w:cs="宋体"/>
          <w:color w:val="231F20"/>
          <w:sz w:val="21"/>
          <w:szCs w:val="21"/>
          <w:lang w:val="en-US" w:eastAsia="zh-CN" w:bidi="zh-CN"/>
        </w:rPr>
        <w:t>9、具备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输出电流调节方式</w:t>
      </w:r>
      <w:r>
        <w:rPr>
          <w:rFonts w:hint="eastAsia" w:cs="宋体"/>
          <w:color w:val="231F20"/>
          <w:sz w:val="21"/>
          <w:szCs w:val="21"/>
          <w:lang w:val="zh-CN" w:eastAsia="zh-CN" w:bidi="zh-CN"/>
        </w:rPr>
        <w:t>，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用按键递增、递减（100档，每档1mA）</w:t>
      </w:r>
      <w:r>
        <w:rPr>
          <w:rFonts w:hint="eastAsia" w:cs="宋体"/>
          <w:color w:val="231F20"/>
          <w:sz w:val="21"/>
          <w:szCs w:val="21"/>
          <w:lang w:val="zh-CN" w:eastAsia="zh-CN" w:bidi="zh-CN"/>
        </w:rPr>
        <w:t>，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电压波动±10%对设备的输出幅度、中频频率和调制低频频率造成的影响≤±10%。</w:t>
      </w:r>
    </w:p>
    <w:p w14:paraId="22A22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</w:pPr>
      <w:r>
        <w:rPr>
          <w:rFonts w:hint="eastAsia" w:cs="宋体"/>
          <w:color w:val="231F20"/>
          <w:sz w:val="21"/>
          <w:szCs w:val="21"/>
          <w:lang w:val="en-US" w:eastAsia="zh-CN" w:bidi="zh-CN"/>
        </w:rPr>
        <w:t>10、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连续工作时间不小于4h。</w:t>
      </w:r>
    </w:p>
    <w:p w14:paraId="7D7A7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</w:pPr>
      <w:r>
        <w:rPr>
          <w:rFonts w:hint="eastAsia" w:cs="宋体"/>
          <w:color w:val="231F20"/>
          <w:sz w:val="21"/>
          <w:szCs w:val="21"/>
          <w:lang w:val="en-US" w:eastAsia="zh-CN" w:bidi="zh-CN"/>
        </w:rPr>
        <w:t>11、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使用离子导入时输出电压最大有效值应不超过40V。</w:t>
      </w:r>
    </w:p>
    <w:p w14:paraId="22DFE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</w:pPr>
      <w:r>
        <w:rPr>
          <w:rFonts w:hint="eastAsia" w:cs="宋体"/>
          <w:color w:val="231F20"/>
          <w:sz w:val="21"/>
          <w:szCs w:val="21"/>
          <w:lang w:val="en-US" w:eastAsia="zh-CN" w:bidi="zh-CN"/>
        </w:rPr>
        <w:t>12、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时间可调</w:t>
      </w:r>
      <w:r>
        <w:rPr>
          <w:rFonts w:hint="eastAsia" w:cs="宋体"/>
          <w:color w:val="231F20"/>
          <w:sz w:val="21"/>
          <w:szCs w:val="21"/>
          <w:lang w:val="en-US" w:eastAsia="zh-CN" w:bidi="zh-CN"/>
        </w:rPr>
        <w:t>;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治疗时间1min～99min任意可调，治疗通道任意同步，步长1min，误差±10%。</w:t>
      </w:r>
    </w:p>
    <w:p w14:paraId="38B3A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31F20"/>
          <w:sz w:val="18"/>
          <w:szCs w:val="18"/>
          <w:lang w:val="zh-CN" w:eastAsia="zh-CN" w:bidi="zh-CN"/>
        </w:rPr>
      </w:pPr>
      <w:r>
        <w:rPr>
          <w:rFonts w:hint="eastAsia" w:cs="宋体"/>
          <w:color w:val="231F20"/>
          <w:sz w:val="21"/>
          <w:szCs w:val="21"/>
          <w:lang w:val="en-US" w:eastAsia="zh-CN" w:bidi="zh-CN"/>
        </w:rPr>
        <w:t>13、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温度可调</w:t>
      </w:r>
      <w:r>
        <w:rPr>
          <w:rFonts w:hint="eastAsia" w:cs="宋体"/>
          <w:color w:val="231F20"/>
          <w:sz w:val="21"/>
          <w:szCs w:val="21"/>
          <w:lang w:val="zh-CN" w:eastAsia="zh-CN" w:bidi="zh-CN"/>
        </w:rPr>
        <w:t>，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热电极温度37℃～</w:t>
      </w:r>
      <w:r>
        <w:rPr>
          <w:rFonts w:hint="eastAsia" w:cs="宋体"/>
          <w:color w:val="231F20"/>
          <w:sz w:val="21"/>
          <w:szCs w:val="21"/>
          <w:lang w:val="en-US" w:eastAsia="zh-CN" w:bidi="zh-CN"/>
        </w:rPr>
        <w:t>60</w:t>
      </w:r>
      <w:r>
        <w:rPr>
          <w:rFonts w:hint="eastAsia" w:ascii="宋体" w:hAnsi="宋体" w:eastAsia="宋体" w:cs="宋体"/>
          <w:color w:val="231F20"/>
          <w:sz w:val="21"/>
          <w:szCs w:val="21"/>
          <w:lang w:val="zh-CN" w:eastAsia="zh-CN" w:bidi="zh-CN"/>
        </w:rPr>
        <w:t>℃。</w:t>
      </w:r>
    </w:p>
    <w:sectPr>
      <w:type w:val="continuous"/>
      <w:pgSz w:w="11910" w:h="16840"/>
      <w:pgMar w:top="640" w:right="80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YzJiODAwYmI2NzQ1Yjg5NjMzNjczZmVhYjI3MWYifQ=="/>
  </w:docVars>
  <w:rsids>
    <w:rsidRoot w:val="00000000"/>
    <w:rsid w:val="029B100A"/>
    <w:rsid w:val="11BD2F23"/>
    <w:rsid w:val="1B916E81"/>
    <w:rsid w:val="1D732E5A"/>
    <w:rsid w:val="1F8D50A9"/>
    <w:rsid w:val="236B5D27"/>
    <w:rsid w:val="2B0B6D90"/>
    <w:rsid w:val="2D7D5151"/>
    <w:rsid w:val="390A788E"/>
    <w:rsid w:val="40DD2C77"/>
    <w:rsid w:val="4BA507A2"/>
    <w:rsid w:val="4CAE6C7E"/>
    <w:rsid w:val="50240831"/>
    <w:rsid w:val="58BB0DF6"/>
    <w:rsid w:val="61276B5F"/>
    <w:rsid w:val="67980EC5"/>
    <w:rsid w:val="6CC33D06"/>
    <w:rsid w:val="7F9B5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8"/>
      <w:ind w:left="126"/>
      <w:outlineLvl w:val="1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9"/>
      <w:ind w:left="113"/>
    </w:pPr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654</Words>
  <Characters>778</Characters>
  <TotalTime>22</TotalTime>
  <ScaleCrop>false</ScaleCrop>
  <LinksUpToDate>false</LinksUpToDate>
  <CharactersWithSpaces>779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2020-06-29T03:31:00Z</dcterms:created>
  <dc:creator>Administrator</dc:creator>
  <cp:lastModifiedBy>福记</cp:lastModifiedBy>
  <cp:lastPrinted>2023-03-31T03:16:00Z</cp:lastPrinted>
  <dcterms:modified xsi:type="dcterms:W3CDTF">2024-12-11T09:55:46Z</dcterms:modified>
  <dc:title>IC  彩页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2020-06-29T00:00:00Z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A38D75277B0945EDBC70A0C9B4A2DD00_13</vt:lpwstr>
  </property>
</Properties>
</file>