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2024版2X1000MW机组规程、系统图印刷要求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纸张规格要求</w:t>
      </w:r>
    </w:p>
    <w:p>
      <w:pPr>
        <w:numPr>
          <w:numId w:val="0"/>
        </w:num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规程印刷采用A4纸、系统图印刷采用A3纸。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纸张克重要求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所用纸张克重为80g/㎡。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封面要求（以下仅为参考图，具体以提供文档为准）</w:t>
      </w:r>
    </w:p>
    <w:p>
      <w:pPr>
        <w:numPr>
          <w:numId w:val="0"/>
        </w:numPr>
        <w:spacing w:line="360" w:lineRule="auto"/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944495" cy="5234305"/>
            <wp:effectExtent l="0" t="0" r="4445" b="8255"/>
            <wp:docPr id="1" name="图片 1" descr="bd5a8db03cb42b00787a5c7fdcf019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5a8db03cb42b00787a5c7fdcf019b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44495" cy="52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91740" cy="2757170"/>
            <wp:effectExtent l="0" t="0" r="3810" b="5080"/>
            <wp:docPr id="2" name="图片 2" descr="1f9aa439f58addf31bfcd0775da97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9aa439f58addf31bfcd0775da97f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印刷要求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方印刷前需对文档格式、字体等进行检查，如发现明显字体大小不一、错别字等问题，需协助进行统一修改、完善。文档修订完成形成终版后需将电子版报招标方审核，审核通过后需印刷一册初版（任选一册规程及系统图）交至招标方，如出现印刷质量不合格，招标方有权终止该合同，验收质量合格后待招标方通知确认后方可进行下一步印刷。且投标方参与投标前应充分与招标方负责人沟通，确定详细要求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印刷时间要求</w:t>
      </w:r>
    </w:p>
    <w:p>
      <w:pPr>
        <w:numPr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投标方需要在2024年6月10日前完成印刷并送至江西赣能股份有限公司丰城发电厂厂区，并负责搬运、卸货，运输费用由投标方负责，每延期一天扣除合同款1%，最高不超过10%。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印刷验收要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求</w:t>
      </w:r>
    </w:p>
    <w:p>
      <w:pPr>
        <w:numPr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规程、系统图如出现印刷质量问题，双方需共同见证确定数量，投标方需无条件进行重新印刷进行替换，招标方也有权让第三方进行印刷，所产生的费用从合同款扣除。</w:t>
      </w:r>
    </w:p>
    <w:p>
      <w:pPr>
        <w:numPr>
          <w:numId w:val="0"/>
        </w:numPr>
        <w:spacing w:line="360" w:lineRule="auto"/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6EFCB"/>
    <w:multiLevelType w:val="singleLevel"/>
    <w:tmpl w:val="0F56E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ODFhNDVhOTQ3MGEwZjI1NzFhODA4NzE2OTY0OTYifQ=="/>
  </w:docVars>
  <w:rsids>
    <w:rsidRoot w:val="00000000"/>
    <w:rsid w:val="1C3F7AA7"/>
    <w:rsid w:val="2E4F43EC"/>
    <w:rsid w:val="723D4CFF"/>
    <w:rsid w:val="78C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2024-05-21T07:52:43Z</dcterms:created>
  <dc:creator>Lenovo-137</dc:creator>
  <cp:lastModifiedBy>生技部</cp:lastModifiedBy>
  <dcterms:modified xsi:type="dcterms:W3CDTF">2024-05-21T08:23:58Z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A4940FD8AC9E4097970BDEDB25A28540_12</vt:lpwstr>
  </property>
</Properties>
</file>